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84" w:rsidRDefault="00E77A92" w:rsidP="00FF3E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7A92">
        <w:rPr>
          <w:rFonts w:cs="B Nazanin" w:hint="cs"/>
          <w:b/>
          <w:bCs/>
          <w:sz w:val="28"/>
          <w:szCs w:val="28"/>
          <w:rtl/>
          <w:lang w:bidi="fa-IR"/>
        </w:rPr>
        <w:t>اطلاعات آرای محاکم قضائی</w:t>
      </w:r>
      <w:r w:rsidR="00FF3EA0">
        <w:rPr>
          <w:rFonts w:cs="B Nazanin" w:hint="cs"/>
          <w:b/>
          <w:bCs/>
          <w:sz w:val="28"/>
          <w:szCs w:val="28"/>
          <w:rtl/>
          <w:lang w:bidi="fa-IR"/>
        </w:rPr>
        <w:t xml:space="preserve"> موضوع بند پ ماده 2 قانون شفافیت قوای سه گانه</w:t>
      </w:r>
      <w:r w:rsidRPr="00E77A92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انتشار در سامانه های مرتبط با شرکت</w:t>
      </w:r>
    </w:p>
    <w:p w:rsidR="00B84307" w:rsidRDefault="00B84307" w:rsidP="00A77A60">
      <w:pPr>
        <w:jc w:val="center"/>
        <w:rPr>
          <w:rFonts w:cs="B Nazanin"/>
          <w:color w:val="FF0000"/>
          <w:sz w:val="56"/>
          <w:szCs w:val="56"/>
          <w:rtl/>
          <w:lang w:bidi="fa-IR"/>
        </w:rPr>
      </w:pPr>
      <w:r w:rsidRPr="00B84307">
        <w:rPr>
          <w:rFonts w:cs="B Nazanin" w:hint="cs"/>
          <w:color w:val="FF0000"/>
          <w:sz w:val="56"/>
          <w:szCs w:val="56"/>
          <w:rtl/>
          <w:lang w:bidi="fa-IR"/>
        </w:rPr>
        <w:t>منطقه مركزي</w:t>
      </w:r>
      <w:r w:rsidR="00A77A60">
        <w:rPr>
          <w:rFonts w:cs="B Nazanin" w:hint="cs"/>
          <w:color w:val="FF0000"/>
          <w:sz w:val="56"/>
          <w:szCs w:val="56"/>
          <w:rtl/>
          <w:lang w:bidi="fa-IR"/>
        </w:rPr>
        <w:t xml:space="preserve"> مهر</w:t>
      </w:r>
      <w:r w:rsidR="009210C1">
        <w:rPr>
          <w:rFonts w:cs="B Nazanin" w:hint="cs"/>
          <w:color w:val="FF0000"/>
          <w:sz w:val="56"/>
          <w:szCs w:val="56"/>
          <w:rtl/>
          <w:lang w:bidi="fa-IR"/>
        </w:rPr>
        <w:t xml:space="preserve"> 1404</w:t>
      </w:r>
    </w:p>
    <w:p w:rsidR="00A77A60" w:rsidRDefault="00A77A60" w:rsidP="00A77A60">
      <w:pPr>
        <w:jc w:val="center"/>
        <w:rPr>
          <w:rFonts w:cs="B Nazanin"/>
          <w:color w:val="FF0000"/>
          <w:sz w:val="56"/>
          <w:szCs w:val="56"/>
          <w:rtl/>
          <w:lang w:bidi="fa-IR"/>
        </w:rPr>
      </w:pPr>
      <w:r>
        <w:rPr>
          <w:rFonts w:cs="B Nazanin" w:hint="cs"/>
          <w:color w:val="FF0000"/>
          <w:sz w:val="56"/>
          <w:szCs w:val="56"/>
          <w:rtl/>
          <w:lang w:bidi="fa-IR"/>
        </w:rPr>
        <w:t>--------------------------------</w:t>
      </w:r>
    </w:p>
    <w:p w:rsidR="00A77A60" w:rsidRDefault="00A77A60" w:rsidP="00A77A60">
      <w:pPr>
        <w:jc w:val="center"/>
        <w:rPr>
          <w:rFonts w:cs="B Nazanin"/>
          <w:color w:val="FF0000"/>
          <w:sz w:val="56"/>
          <w:szCs w:val="56"/>
          <w:rtl/>
          <w:lang w:bidi="fa-IR"/>
        </w:rPr>
      </w:pPr>
      <w:r>
        <w:rPr>
          <w:rFonts w:cs="B Nazanin" w:hint="cs"/>
          <w:color w:val="FF0000"/>
          <w:sz w:val="56"/>
          <w:szCs w:val="56"/>
          <w:rtl/>
          <w:lang w:bidi="fa-IR"/>
        </w:rPr>
        <w:t xml:space="preserve">دادنامه هاي دريافتي مربوط به پرونده هاي </w:t>
      </w:r>
    </w:p>
    <w:p w:rsidR="00A77A60" w:rsidRPr="00B84307" w:rsidRDefault="00A77A60" w:rsidP="00A77A60">
      <w:pPr>
        <w:jc w:val="center"/>
        <w:rPr>
          <w:rFonts w:cs="B Nazanin"/>
          <w:color w:val="FF0000"/>
          <w:sz w:val="56"/>
          <w:szCs w:val="56"/>
          <w:rtl/>
          <w:lang w:bidi="fa-IR"/>
        </w:rPr>
      </w:pPr>
      <w:r>
        <w:rPr>
          <w:rFonts w:cs="B Nazanin" w:hint="cs"/>
          <w:color w:val="FF0000"/>
          <w:sz w:val="56"/>
          <w:szCs w:val="56"/>
          <w:rtl/>
          <w:lang w:bidi="fa-IR"/>
        </w:rPr>
        <w:t>سال 1402 ؛   1403 و 1404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3096"/>
        <w:gridCol w:w="972"/>
        <w:gridCol w:w="1028"/>
        <w:gridCol w:w="1514"/>
        <w:gridCol w:w="1118"/>
        <w:gridCol w:w="2517"/>
        <w:gridCol w:w="671"/>
      </w:tblGrid>
      <w:tr w:rsidR="00974FAE" w:rsidRPr="00A77A60" w:rsidTr="00DA1596">
        <w:tc>
          <w:tcPr>
            <w:tcW w:w="3096" w:type="dxa"/>
            <w:vAlign w:val="center"/>
          </w:tcPr>
          <w:p w:rsidR="00F618D0" w:rsidRPr="00A77A60" w:rsidRDefault="00F618D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7A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خلاصه نتیجه رای</w:t>
            </w:r>
          </w:p>
        </w:tc>
        <w:tc>
          <w:tcPr>
            <w:tcW w:w="972" w:type="dxa"/>
            <w:vAlign w:val="center"/>
          </w:tcPr>
          <w:p w:rsidR="00F618D0" w:rsidRPr="00A77A60" w:rsidRDefault="00F618D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7A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خوانده</w:t>
            </w:r>
          </w:p>
        </w:tc>
        <w:tc>
          <w:tcPr>
            <w:tcW w:w="1028" w:type="dxa"/>
            <w:vAlign w:val="center"/>
          </w:tcPr>
          <w:p w:rsidR="00F618D0" w:rsidRPr="00A77A60" w:rsidRDefault="00F618D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7A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خواهان</w:t>
            </w:r>
            <w:r w:rsidR="00DA5434" w:rsidRPr="00A77A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(مخفف)</w:t>
            </w:r>
          </w:p>
        </w:tc>
        <w:tc>
          <w:tcPr>
            <w:tcW w:w="1514" w:type="dxa"/>
            <w:vAlign w:val="center"/>
          </w:tcPr>
          <w:p w:rsidR="00F618D0" w:rsidRPr="00A77A60" w:rsidRDefault="00F618D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7A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شعبه صادر کننده رای قطعی</w:t>
            </w:r>
          </w:p>
        </w:tc>
        <w:tc>
          <w:tcPr>
            <w:tcW w:w="1118" w:type="dxa"/>
            <w:vAlign w:val="center"/>
          </w:tcPr>
          <w:p w:rsidR="00F618D0" w:rsidRPr="00A77A60" w:rsidRDefault="00F618D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7A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پرونده</w:t>
            </w:r>
          </w:p>
        </w:tc>
        <w:tc>
          <w:tcPr>
            <w:tcW w:w="2517" w:type="dxa"/>
            <w:vAlign w:val="center"/>
          </w:tcPr>
          <w:p w:rsidR="00F618D0" w:rsidRPr="00A77A60" w:rsidRDefault="00F618D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7A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دادنامه</w:t>
            </w:r>
          </w:p>
        </w:tc>
        <w:tc>
          <w:tcPr>
            <w:tcW w:w="671" w:type="dxa"/>
            <w:vAlign w:val="center"/>
          </w:tcPr>
          <w:p w:rsidR="00F618D0" w:rsidRPr="00A77A60" w:rsidRDefault="00F618D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7A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23EEC" w:rsidRPr="00A77A60" w:rsidTr="00DA1596">
        <w:tc>
          <w:tcPr>
            <w:tcW w:w="3096" w:type="dxa"/>
            <w:vAlign w:val="center"/>
          </w:tcPr>
          <w:p w:rsidR="00023EEC" w:rsidRPr="00A77A60" w:rsidRDefault="00023EEC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محكوم به انتقال عمارت واقع در شهرك مهاجران توسط پالايشگاه</w:t>
            </w:r>
          </w:p>
        </w:tc>
        <w:tc>
          <w:tcPr>
            <w:tcW w:w="972" w:type="dxa"/>
            <w:vAlign w:val="center"/>
          </w:tcPr>
          <w:p w:rsidR="00023EEC" w:rsidRPr="00A77A60" w:rsidRDefault="00023EEC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شركت پالايش شازند</w:t>
            </w:r>
          </w:p>
        </w:tc>
        <w:tc>
          <w:tcPr>
            <w:tcW w:w="1028" w:type="dxa"/>
            <w:vAlign w:val="center"/>
          </w:tcPr>
          <w:p w:rsidR="00023EEC" w:rsidRPr="00A77A60" w:rsidRDefault="00023EEC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شركت خط لوله</w:t>
            </w:r>
          </w:p>
        </w:tc>
        <w:tc>
          <w:tcPr>
            <w:tcW w:w="1514" w:type="dxa"/>
            <w:vAlign w:val="center"/>
          </w:tcPr>
          <w:p w:rsidR="00023EEC" w:rsidRPr="00A77A60" w:rsidRDefault="00023EEC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عمومي زاليان</w:t>
            </w:r>
          </w:p>
        </w:tc>
        <w:tc>
          <w:tcPr>
            <w:tcW w:w="1118" w:type="dxa"/>
            <w:vAlign w:val="center"/>
          </w:tcPr>
          <w:p w:rsidR="00023EEC" w:rsidRPr="00A77A60" w:rsidRDefault="00023EEC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0200940</w:t>
            </w:r>
          </w:p>
        </w:tc>
        <w:tc>
          <w:tcPr>
            <w:tcW w:w="2517" w:type="dxa"/>
            <w:vAlign w:val="center"/>
          </w:tcPr>
          <w:p w:rsidR="00023EEC" w:rsidRPr="00A77A60" w:rsidRDefault="00D242AA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14042639000119902</w:t>
            </w:r>
          </w:p>
        </w:tc>
        <w:tc>
          <w:tcPr>
            <w:tcW w:w="671" w:type="dxa"/>
            <w:vAlign w:val="center"/>
          </w:tcPr>
          <w:p w:rsidR="00023EEC" w:rsidRPr="00A77A60" w:rsidRDefault="00F4779A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77A60" w:rsidRPr="00A77A60" w:rsidTr="00DA1596">
        <w:tc>
          <w:tcPr>
            <w:tcW w:w="3096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7A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بطلان دعواي شركت مبني بر ابطال سند اراضي خواهان در مسير خط 26 محدوده سهل آباد</w:t>
            </w:r>
          </w:p>
        </w:tc>
        <w:tc>
          <w:tcPr>
            <w:tcW w:w="972" w:type="dxa"/>
            <w:vAlign w:val="center"/>
          </w:tcPr>
          <w:p w:rsidR="00A77A60" w:rsidRPr="00A77A60" w:rsidRDefault="00023EEC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 م ب</w:t>
            </w:r>
          </w:p>
        </w:tc>
        <w:tc>
          <w:tcPr>
            <w:tcW w:w="1028" w:type="dxa"/>
            <w:vAlign w:val="center"/>
          </w:tcPr>
          <w:p w:rsidR="00A77A60" w:rsidRPr="00A77A60" w:rsidRDefault="00023EEC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شركت خط لوله</w:t>
            </w:r>
          </w:p>
        </w:tc>
        <w:tc>
          <w:tcPr>
            <w:tcW w:w="1514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7A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حقوقي اراك</w:t>
            </w:r>
          </w:p>
        </w:tc>
        <w:tc>
          <w:tcPr>
            <w:tcW w:w="1118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77A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0300267</w:t>
            </w:r>
          </w:p>
        </w:tc>
        <w:tc>
          <w:tcPr>
            <w:tcW w:w="2517" w:type="dxa"/>
            <w:vAlign w:val="center"/>
          </w:tcPr>
          <w:p w:rsidR="00A77A60" w:rsidRPr="00A77A60" w:rsidRDefault="00D242AA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140426390000318258</w:t>
            </w:r>
          </w:p>
        </w:tc>
        <w:tc>
          <w:tcPr>
            <w:tcW w:w="671" w:type="dxa"/>
            <w:vAlign w:val="center"/>
          </w:tcPr>
          <w:p w:rsidR="00A77A60" w:rsidRPr="00A77A60" w:rsidRDefault="00F4779A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77A60" w:rsidRPr="00A77A60" w:rsidTr="00DA1596">
        <w:tc>
          <w:tcPr>
            <w:tcW w:w="3096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ابطال دادخواست مطالبه بهاي اراضي بالمان در مسير خط 16 و26لوپ و 26خام</w:t>
            </w:r>
          </w:p>
        </w:tc>
        <w:tc>
          <w:tcPr>
            <w:tcW w:w="972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شركت خط لوله</w:t>
            </w:r>
          </w:p>
        </w:tc>
        <w:tc>
          <w:tcPr>
            <w:tcW w:w="1028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 ف</w:t>
            </w:r>
          </w:p>
        </w:tc>
        <w:tc>
          <w:tcPr>
            <w:tcW w:w="1514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 حقوقي شازند</w:t>
            </w:r>
          </w:p>
        </w:tc>
        <w:tc>
          <w:tcPr>
            <w:tcW w:w="1118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0300759</w:t>
            </w:r>
          </w:p>
        </w:tc>
        <w:tc>
          <w:tcPr>
            <w:tcW w:w="2517" w:type="dxa"/>
            <w:vAlign w:val="center"/>
          </w:tcPr>
          <w:p w:rsidR="00A77A60" w:rsidRPr="00A77A60" w:rsidRDefault="00D242AA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1403269</w:t>
            </w:r>
            <w:r w:rsidR="002175A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0003079715</w:t>
            </w:r>
          </w:p>
        </w:tc>
        <w:tc>
          <w:tcPr>
            <w:tcW w:w="671" w:type="dxa"/>
            <w:vAlign w:val="center"/>
          </w:tcPr>
          <w:p w:rsidR="00A77A60" w:rsidRPr="00A77A60" w:rsidRDefault="00F4779A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01237" w:rsidRPr="00A77A60" w:rsidTr="00DA1596">
        <w:tc>
          <w:tcPr>
            <w:tcW w:w="3096" w:type="dxa"/>
            <w:vAlign w:val="center"/>
          </w:tcPr>
          <w:p w:rsidR="00A01237" w:rsidRDefault="00A01237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 شكايت احراز وقوع تخلف شركت بابت احداث خط لوله در اراضي بالمان</w:t>
            </w:r>
            <w:r w:rsidR="00DA15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2" w:type="dxa"/>
            <w:vAlign w:val="center"/>
          </w:tcPr>
          <w:p w:rsidR="00A01237" w:rsidRDefault="00A01237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شركت خط لوله</w:t>
            </w:r>
          </w:p>
        </w:tc>
        <w:tc>
          <w:tcPr>
            <w:tcW w:w="1028" w:type="dxa"/>
            <w:vAlign w:val="center"/>
          </w:tcPr>
          <w:p w:rsidR="00A01237" w:rsidRDefault="00A01237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 ف</w:t>
            </w:r>
          </w:p>
        </w:tc>
        <w:tc>
          <w:tcPr>
            <w:tcW w:w="1514" w:type="dxa"/>
            <w:vAlign w:val="center"/>
          </w:tcPr>
          <w:p w:rsidR="00A01237" w:rsidRDefault="00A01237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 تجديد نظر خواهي ديوان</w:t>
            </w:r>
          </w:p>
        </w:tc>
        <w:tc>
          <w:tcPr>
            <w:tcW w:w="1118" w:type="dxa"/>
            <w:vAlign w:val="center"/>
          </w:tcPr>
          <w:p w:rsidR="00A01237" w:rsidRDefault="00A01237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0318038</w:t>
            </w:r>
          </w:p>
        </w:tc>
        <w:tc>
          <w:tcPr>
            <w:tcW w:w="2517" w:type="dxa"/>
            <w:vAlign w:val="center"/>
          </w:tcPr>
          <w:p w:rsidR="00A01237" w:rsidRPr="00A77A60" w:rsidRDefault="002175A9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140431390000565955</w:t>
            </w:r>
          </w:p>
        </w:tc>
        <w:tc>
          <w:tcPr>
            <w:tcW w:w="671" w:type="dxa"/>
            <w:vAlign w:val="center"/>
          </w:tcPr>
          <w:p w:rsidR="00A01237" w:rsidRPr="00A77A60" w:rsidRDefault="00F4779A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77A60" w:rsidRPr="00A77A60" w:rsidTr="00DA1596">
        <w:tc>
          <w:tcPr>
            <w:tcW w:w="3096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قرار موقوفي تعقيب از اتهام كلاهبرداري و اخذ سند پست برق سابق شركت</w:t>
            </w:r>
          </w:p>
        </w:tc>
        <w:tc>
          <w:tcPr>
            <w:tcW w:w="972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كميته امداد</w:t>
            </w:r>
          </w:p>
        </w:tc>
        <w:tc>
          <w:tcPr>
            <w:tcW w:w="1028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شركت خط لوله</w:t>
            </w:r>
          </w:p>
        </w:tc>
        <w:tc>
          <w:tcPr>
            <w:tcW w:w="1514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 بازپرسي ازنا</w:t>
            </w:r>
          </w:p>
        </w:tc>
        <w:tc>
          <w:tcPr>
            <w:tcW w:w="1118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0301200</w:t>
            </w:r>
          </w:p>
        </w:tc>
        <w:tc>
          <w:tcPr>
            <w:tcW w:w="2517" w:type="dxa"/>
            <w:vAlign w:val="center"/>
          </w:tcPr>
          <w:p w:rsidR="00A77A60" w:rsidRPr="00A77A60" w:rsidRDefault="002175A9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140336390001809044</w:t>
            </w:r>
          </w:p>
        </w:tc>
        <w:tc>
          <w:tcPr>
            <w:tcW w:w="671" w:type="dxa"/>
            <w:vAlign w:val="center"/>
          </w:tcPr>
          <w:p w:rsidR="00A77A60" w:rsidRPr="00A77A60" w:rsidRDefault="00F4779A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77A60" w:rsidRPr="00A77A60" w:rsidTr="00DA1596">
        <w:tc>
          <w:tcPr>
            <w:tcW w:w="3096" w:type="dxa"/>
            <w:vAlign w:val="center"/>
          </w:tcPr>
          <w:p w:rsidR="00A77A60" w:rsidRPr="00A77A60" w:rsidRDefault="00023EEC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 اعتراض به ضبط سپرده انجام تعهدات پيمان فسخ شده اياب وذهاب رازان ازنا</w:t>
            </w:r>
          </w:p>
        </w:tc>
        <w:tc>
          <w:tcPr>
            <w:tcW w:w="972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شركت خط لوله</w:t>
            </w:r>
          </w:p>
        </w:tc>
        <w:tc>
          <w:tcPr>
            <w:tcW w:w="1028" w:type="dxa"/>
            <w:vAlign w:val="center"/>
          </w:tcPr>
          <w:p w:rsid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شركت</w:t>
            </w:r>
          </w:p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كاريابي تخت جمشيد</w:t>
            </w:r>
          </w:p>
        </w:tc>
        <w:tc>
          <w:tcPr>
            <w:tcW w:w="1514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11 حقوقي شهيد بهشتي تهران</w:t>
            </w:r>
          </w:p>
        </w:tc>
        <w:tc>
          <w:tcPr>
            <w:tcW w:w="1118" w:type="dxa"/>
            <w:vAlign w:val="center"/>
          </w:tcPr>
          <w:p w:rsidR="00A77A60" w:rsidRPr="00A77A60" w:rsidRDefault="00A77A60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0400540</w:t>
            </w:r>
          </w:p>
        </w:tc>
        <w:tc>
          <w:tcPr>
            <w:tcW w:w="2517" w:type="dxa"/>
            <w:vAlign w:val="center"/>
          </w:tcPr>
          <w:p w:rsidR="00A77A60" w:rsidRPr="00A77A60" w:rsidRDefault="002175A9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140468390006712573</w:t>
            </w:r>
          </w:p>
        </w:tc>
        <w:tc>
          <w:tcPr>
            <w:tcW w:w="671" w:type="dxa"/>
            <w:vAlign w:val="center"/>
          </w:tcPr>
          <w:p w:rsidR="00A77A60" w:rsidRPr="00A77A60" w:rsidRDefault="00F4779A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77A60" w:rsidRPr="00A77A60" w:rsidTr="00DA1596">
        <w:tc>
          <w:tcPr>
            <w:tcW w:w="3096" w:type="dxa"/>
            <w:vAlign w:val="center"/>
          </w:tcPr>
          <w:p w:rsidR="00A77A60" w:rsidRPr="00A77A60" w:rsidRDefault="00DA1596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دستور فروش زمين شركت درخيابان شيرودي اراك پ1/1997</w:t>
            </w:r>
          </w:p>
        </w:tc>
        <w:tc>
          <w:tcPr>
            <w:tcW w:w="972" w:type="dxa"/>
            <w:vAlign w:val="center"/>
          </w:tcPr>
          <w:p w:rsidR="00A77A60" w:rsidRPr="00A77A60" w:rsidRDefault="00DA1596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شركت خط لوله</w:t>
            </w:r>
          </w:p>
        </w:tc>
        <w:tc>
          <w:tcPr>
            <w:tcW w:w="1028" w:type="dxa"/>
            <w:vAlign w:val="center"/>
          </w:tcPr>
          <w:p w:rsidR="00A77A60" w:rsidRPr="00A77A60" w:rsidRDefault="00DA1596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 ق م</w:t>
            </w:r>
          </w:p>
        </w:tc>
        <w:tc>
          <w:tcPr>
            <w:tcW w:w="1514" w:type="dxa"/>
            <w:vAlign w:val="center"/>
          </w:tcPr>
          <w:p w:rsidR="00A77A60" w:rsidRPr="00A77A60" w:rsidRDefault="00DA1596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 حقوقي اراك</w:t>
            </w:r>
          </w:p>
        </w:tc>
        <w:tc>
          <w:tcPr>
            <w:tcW w:w="1118" w:type="dxa"/>
            <w:vAlign w:val="center"/>
          </w:tcPr>
          <w:p w:rsidR="00A77A60" w:rsidRPr="00A77A60" w:rsidRDefault="00DA1596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0400306</w:t>
            </w:r>
          </w:p>
        </w:tc>
        <w:tc>
          <w:tcPr>
            <w:tcW w:w="2517" w:type="dxa"/>
            <w:vAlign w:val="center"/>
          </w:tcPr>
          <w:p w:rsidR="00A77A60" w:rsidRPr="00A77A60" w:rsidRDefault="002175A9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140426390001478043</w:t>
            </w:r>
          </w:p>
        </w:tc>
        <w:tc>
          <w:tcPr>
            <w:tcW w:w="671" w:type="dxa"/>
            <w:vAlign w:val="center"/>
          </w:tcPr>
          <w:p w:rsidR="00A77A60" w:rsidRPr="00A77A60" w:rsidRDefault="00F4779A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77A60" w:rsidRPr="00A77A60" w:rsidTr="00DA1596">
        <w:tc>
          <w:tcPr>
            <w:tcW w:w="3096" w:type="dxa"/>
            <w:vAlign w:val="center"/>
          </w:tcPr>
          <w:p w:rsidR="00A77A60" w:rsidRPr="00A77A60" w:rsidRDefault="00DA1596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رددعواي شركت تجاوز به حريم خط لوله 26 لوپ در ازنا مهميل</w:t>
            </w:r>
          </w:p>
        </w:tc>
        <w:tc>
          <w:tcPr>
            <w:tcW w:w="972" w:type="dxa"/>
            <w:vAlign w:val="center"/>
          </w:tcPr>
          <w:p w:rsidR="00A77A60" w:rsidRPr="00A77A60" w:rsidRDefault="00DA1596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 ك</w:t>
            </w:r>
          </w:p>
        </w:tc>
        <w:tc>
          <w:tcPr>
            <w:tcW w:w="1028" w:type="dxa"/>
            <w:vAlign w:val="center"/>
          </w:tcPr>
          <w:p w:rsidR="00A77A60" w:rsidRPr="00A77A60" w:rsidRDefault="00DA1596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شركت خط لوله</w:t>
            </w:r>
          </w:p>
        </w:tc>
        <w:tc>
          <w:tcPr>
            <w:tcW w:w="1514" w:type="dxa"/>
            <w:vAlign w:val="center"/>
          </w:tcPr>
          <w:p w:rsidR="00A77A60" w:rsidRPr="00A77A60" w:rsidRDefault="00DA1596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 حقوقي خرم آباد</w:t>
            </w:r>
          </w:p>
        </w:tc>
        <w:tc>
          <w:tcPr>
            <w:tcW w:w="1118" w:type="dxa"/>
            <w:vAlign w:val="center"/>
          </w:tcPr>
          <w:p w:rsidR="00A77A60" w:rsidRPr="00A77A60" w:rsidRDefault="00DA1596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0400281</w:t>
            </w:r>
          </w:p>
        </w:tc>
        <w:tc>
          <w:tcPr>
            <w:tcW w:w="2517" w:type="dxa"/>
            <w:vAlign w:val="center"/>
          </w:tcPr>
          <w:p w:rsidR="00A77A60" w:rsidRPr="00A77A60" w:rsidRDefault="002175A9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140436100005516073</w:t>
            </w:r>
            <w:bookmarkStart w:id="0" w:name="_GoBack"/>
            <w:bookmarkEnd w:id="0"/>
          </w:p>
        </w:tc>
        <w:tc>
          <w:tcPr>
            <w:tcW w:w="671" w:type="dxa"/>
            <w:vAlign w:val="center"/>
          </w:tcPr>
          <w:p w:rsidR="00A77A60" w:rsidRPr="00A77A60" w:rsidRDefault="00F4779A" w:rsidP="00A77A6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:rsidR="00E77A92" w:rsidRDefault="00E77A92" w:rsidP="00E77A92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FF3EA0" w:rsidRDefault="00FF3EA0" w:rsidP="00FF3E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اطلاعات آرای مراجع غیر قضائی بند پ ماده 2 قانون شفافیت قوای سه گانه</w:t>
      </w:r>
      <w:r w:rsidRPr="00E77A92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انتشار در سامانه های مرتبط با شرکت</w:t>
      </w:r>
    </w:p>
    <w:p w:rsidR="00FF3EA0" w:rsidRPr="00E77A92" w:rsidRDefault="00FF3EA0" w:rsidP="00FF3E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1318"/>
        <w:gridCol w:w="1062"/>
        <w:gridCol w:w="1998"/>
        <w:gridCol w:w="1331"/>
        <w:gridCol w:w="1218"/>
        <w:gridCol w:w="668"/>
      </w:tblGrid>
      <w:tr w:rsidR="006A2DCD" w:rsidRPr="00F618D0" w:rsidTr="00F4779A">
        <w:tc>
          <w:tcPr>
            <w:tcW w:w="1424" w:type="dxa"/>
          </w:tcPr>
          <w:p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خلاصه نتیجه رای </w:t>
            </w:r>
          </w:p>
        </w:tc>
        <w:tc>
          <w:tcPr>
            <w:tcW w:w="1318" w:type="dxa"/>
          </w:tcPr>
          <w:p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خوانده</w:t>
            </w:r>
          </w:p>
        </w:tc>
        <w:tc>
          <w:tcPr>
            <w:tcW w:w="1062" w:type="dxa"/>
          </w:tcPr>
          <w:p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خواهان</w:t>
            </w:r>
          </w:p>
        </w:tc>
        <w:tc>
          <w:tcPr>
            <w:tcW w:w="1998" w:type="dxa"/>
          </w:tcPr>
          <w:p w:rsidR="00FF3EA0" w:rsidRPr="00F618D0" w:rsidRDefault="00F12F73" w:rsidP="00F12F7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مرجع غیر قضائی صادر</w:t>
            </w:r>
            <w:r w:rsidR="00FF3EA0"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کننده رای قطعی</w:t>
            </w:r>
          </w:p>
        </w:tc>
        <w:tc>
          <w:tcPr>
            <w:tcW w:w="1331" w:type="dxa"/>
          </w:tcPr>
          <w:p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شماره پرونده</w:t>
            </w:r>
          </w:p>
        </w:tc>
        <w:tc>
          <w:tcPr>
            <w:tcW w:w="1218" w:type="dxa"/>
          </w:tcPr>
          <w:p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شماره دادنامه </w:t>
            </w:r>
          </w:p>
        </w:tc>
        <w:tc>
          <w:tcPr>
            <w:tcW w:w="668" w:type="dxa"/>
          </w:tcPr>
          <w:p w:rsidR="00FF3EA0" w:rsidRPr="00F618D0" w:rsidRDefault="00FF3EA0" w:rsidP="00E6474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618D0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6A2DCD" w:rsidTr="00F4779A">
        <w:tc>
          <w:tcPr>
            <w:tcW w:w="1424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62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9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31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1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A2DCD" w:rsidTr="00F4779A">
        <w:tc>
          <w:tcPr>
            <w:tcW w:w="1424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62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9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31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1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A2DCD" w:rsidTr="00F4779A">
        <w:tc>
          <w:tcPr>
            <w:tcW w:w="1424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62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9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31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1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A2DCD" w:rsidTr="00F4779A">
        <w:tc>
          <w:tcPr>
            <w:tcW w:w="1424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62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9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31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1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8" w:type="dxa"/>
          </w:tcPr>
          <w:p w:rsidR="00FF3EA0" w:rsidRDefault="00FF3EA0" w:rsidP="00E647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FF3EA0" w:rsidRPr="00E77A92" w:rsidRDefault="00FF3EA0" w:rsidP="00FF3E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sectPr w:rsidR="00FF3EA0" w:rsidRPr="00E77A92" w:rsidSect="00E8385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92"/>
    <w:rsid w:val="00023EEC"/>
    <w:rsid w:val="00055D41"/>
    <w:rsid w:val="000C5900"/>
    <w:rsid w:val="000E757E"/>
    <w:rsid w:val="001345BA"/>
    <w:rsid w:val="001C2E7D"/>
    <w:rsid w:val="001F07CE"/>
    <w:rsid w:val="00214383"/>
    <w:rsid w:val="002175A9"/>
    <w:rsid w:val="002548A4"/>
    <w:rsid w:val="0026040E"/>
    <w:rsid w:val="00261B84"/>
    <w:rsid w:val="00294C8D"/>
    <w:rsid w:val="00303CDA"/>
    <w:rsid w:val="00335CD9"/>
    <w:rsid w:val="00485F9F"/>
    <w:rsid w:val="0049645A"/>
    <w:rsid w:val="004F5D10"/>
    <w:rsid w:val="005C32BA"/>
    <w:rsid w:val="00672BFA"/>
    <w:rsid w:val="00674875"/>
    <w:rsid w:val="00684DAB"/>
    <w:rsid w:val="006A2DCD"/>
    <w:rsid w:val="00767BD7"/>
    <w:rsid w:val="00785821"/>
    <w:rsid w:val="00832303"/>
    <w:rsid w:val="008A1CBF"/>
    <w:rsid w:val="008E458D"/>
    <w:rsid w:val="009210C1"/>
    <w:rsid w:val="00974FAE"/>
    <w:rsid w:val="009A698D"/>
    <w:rsid w:val="00A01237"/>
    <w:rsid w:val="00A77A60"/>
    <w:rsid w:val="00B84307"/>
    <w:rsid w:val="00BC7A53"/>
    <w:rsid w:val="00BD63BF"/>
    <w:rsid w:val="00C70E50"/>
    <w:rsid w:val="00C916C2"/>
    <w:rsid w:val="00D242AA"/>
    <w:rsid w:val="00D8793E"/>
    <w:rsid w:val="00DA1596"/>
    <w:rsid w:val="00DA5434"/>
    <w:rsid w:val="00DA5833"/>
    <w:rsid w:val="00E62EB6"/>
    <w:rsid w:val="00E77A92"/>
    <w:rsid w:val="00E83857"/>
    <w:rsid w:val="00EA320C"/>
    <w:rsid w:val="00F12F73"/>
    <w:rsid w:val="00F4779A"/>
    <w:rsid w:val="00F618D0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C9BD"/>
  <w15:docId w15:val="{BD656FB7-2152-4D42-82CC-2E8CF663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A6CE-2C85-4205-8B93-1E10A857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واشقانی فراهانی مهدی</dc:creator>
  <cp:lastModifiedBy>Alireza Mohamadi</cp:lastModifiedBy>
  <cp:revision>5</cp:revision>
  <dcterms:created xsi:type="dcterms:W3CDTF">2025-09-22T05:47:00Z</dcterms:created>
  <dcterms:modified xsi:type="dcterms:W3CDTF">2025-09-23T11:12:00Z</dcterms:modified>
</cp:coreProperties>
</file>