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40" w:type="dxa"/>
        <w:tblInd w:w="-1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EF0B5F" w:rsidRPr="009F7CBA" w14:paraId="330F050C" w14:textId="77777777" w:rsidTr="0018062C">
        <w:tc>
          <w:tcPr>
            <w:tcW w:w="11340" w:type="dxa"/>
          </w:tcPr>
          <w:p w14:paraId="226CF3BF" w14:textId="0D82957C" w:rsidR="009F7CBA" w:rsidRPr="009F7CBA" w:rsidRDefault="009F7CBA" w:rsidP="004B7445">
            <w:pPr>
              <w:rPr>
                <w:rFonts w:cs="B Nazanin"/>
                <w:b/>
                <w:bCs/>
                <w:sz w:val="22"/>
                <w:szCs w:val="22"/>
                <w:lang w:bidi="ar-SA"/>
              </w:rPr>
            </w:pPr>
          </w:p>
          <w:p w14:paraId="2383F8F5" w14:textId="74A3E55A" w:rsidR="009F7CBA" w:rsidRPr="009F7CBA" w:rsidRDefault="009F7CBA" w:rsidP="009F7CBA">
            <w:pPr>
              <w:jc w:val="center"/>
              <w:rPr>
                <w:rFonts w:cs="B Titr"/>
                <w:b/>
                <w:bCs/>
                <w:sz w:val="22"/>
                <w:szCs w:val="22"/>
                <w:lang w:bidi="ar-SA"/>
              </w:rPr>
            </w:pP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آگهي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مناقصه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عمومي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يك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مرحله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اي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توأم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با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ارزیابی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کیفی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به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صورت</w:t>
            </w: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9F7CBA"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>فشرده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bookmarkStart w:id="0" w:name="_GoBack"/>
            <w:bookmarkEnd w:id="0"/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>(2002001105000261 )</w:t>
            </w:r>
          </w:p>
          <w:p w14:paraId="7C6F0F51" w14:textId="25716DEA" w:rsidR="009F7CBA" w:rsidRPr="009F7CBA" w:rsidRDefault="009F7CBA" w:rsidP="009F7CBA">
            <w:pPr>
              <w:tabs>
                <w:tab w:val="left" w:pos="1464"/>
              </w:tabs>
              <w:rPr>
                <w:rFonts w:cs="B Titr"/>
                <w:b/>
                <w:bCs/>
                <w:sz w:val="16"/>
                <w:szCs w:val="16"/>
                <w:rtl/>
                <w:lang w:bidi="ar-SA"/>
              </w:rPr>
            </w:pPr>
            <w:r w:rsidRPr="009F7CBA">
              <w:rPr>
                <w:rFonts w:cs="B Titr"/>
                <w:b/>
                <w:bCs/>
                <w:sz w:val="22"/>
                <w:szCs w:val="22"/>
                <w:rtl/>
                <w:lang w:bidi="ar-SA"/>
              </w:rPr>
              <w:tab/>
            </w:r>
          </w:p>
          <w:p w14:paraId="128CFB85" w14:textId="75E9FB1D" w:rsidR="00C844AB" w:rsidRPr="009F7CBA" w:rsidRDefault="0059440B" w:rsidP="004B7445">
            <w:pPr>
              <w:rPr>
                <w:rFonts w:cs="B Nazanin"/>
                <w:sz w:val="22"/>
                <w:szCs w:val="22"/>
                <w:rtl/>
              </w:rPr>
            </w:pPr>
            <w:r w:rsidRPr="009F7CBA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مناقصه گزار</w:t>
            </w:r>
            <w:r w:rsidRPr="009F7CBA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: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شركت خطوط لوله و مخابرات نفت ايران</w:t>
            </w:r>
            <w:r w:rsidR="001016B8" w:rsidRPr="009F7CBA">
              <w:rPr>
                <w:rFonts w:cs="B Nazanin" w:hint="cs"/>
                <w:sz w:val="22"/>
                <w:szCs w:val="22"/>
                <w:rtl/>
              </w:rPr>
              <w:t>-منطقه</w:t>
            </w:r>
            <w:r w:rsidR="004B7445" w:rsidRPr="009F7CBA">
              <w:rPr>
                <w:rFonts w:cs="B Nazanin"/>
                <w:sz w:val="22"/>
                <w:szCs w:val="22"/>
              </w:rPr>
              <w:t xml:space="preserve"> 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 xml:space="preserve"> اصفهان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4599C627" w14:textId="65AD6DA4" w:rsidR="00932E5D" w:rsidRPr="009F7CBA" w:rsidRDefault="009F7CBA" w:rsidP="00BD2CD7">
            <w:pPr>
              <w:rPr>
                <w:rFonts w:cs="B Nazanin"/>
                <w:sz w:val="22"/>
                <w:szCs w:val="22"/>
                <w:rtl/>
              </w:rPr>
            </w:pPr>
            <w:r w:rsidRPr="009F7CBA">
              <w:rPr>
                <w:rFonts w:cs="B Nazanin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79F12340" wp14:editId="58AAA464">
                  <wp:simplePos x="6143625" y="4191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76325" cy="912495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061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1C7FE4" w:rsidRPr="009F7CBA">
              <w:rPr>
                <w:rFonts w:cs="B Nazanin" w:hint="cs"/>
                <w:b/>
                <w:bCs/>
                <w:sz w:val="22"/>
                <w:szCs w:val="22"/>
                <w:rtl/>
              </w:rPr>
              <w:t>موضوع مناقصه</w:t>
            </w:r>
            <w:r w:rsidR="001C7FE4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F0B5F" w:rsidRPr="009F7CBA">
              <w:rPr>
                <w:rFonts w:cs="B Nazanin" w:hint="cs"/>
                <w:sz w:val="22"/>
                <w:szCs w:val="22"/>
                <w:rtl/>
              </w:rPr>
              <w:t xml:space="preserve">: </w:t>
            </w:r>
            <w:r w:rsidR="00B62990" w:rsidRPr="009F7CBA">
              <w:rPr>
                <w:rFonts w:cs="B Nazanin" w:hint="cs"/>
                <w:sz w:val="22"/>
                <w:szCs w:val="22"/>
                <w:rtl/>
              </w:rPr>
              <w:t xml:space="preserve">راهبری وسائط نقلیه سبک، سنگین و ساختمانی منطقه اصفهان </w:t>
            </w:r>
          </w:p>
          <w:p w14:paraId="37539FC8" w14:textId="52D65C07" w:rsidR="00EF0B5F" w:rsidRPr="009F7CBA" w:rsidRDefault="00EF0B5F" w:rsidP="00B62CA5">
            <w:pPr>
              <w:rPr>
                <w:rFonts w:cs="B Nazanin"/>
                <w:sz w:val="22"/>
                <w:szCs w:val="22"/>
                <w:rtl/>
              </w:rPr>
            </w:pPr>
            <w:r w:rsidRPr="009F7CBA">
              <w:rPr>
                <w:rFonts w:cs="B Nazanin" w:hint="cs"/>
                <w:b/>
                <w:bCs/>
                <w:sz w:val="22"/>
                <w:szCs w:val="22"/>
                <w:rtl/>
              </w:rPr>
              <w:t>مبلغ برآورد مناقصه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:</w:t>
            </w:r>
            <w:r w:rsidR="002C698C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64296" w:rsidRPr="009F7CBA">
              <w:rPr>
                <w:rFonts w:cs="B Nazanin" w:hint="cs"/>
                <w:sz w:val="22"/>
                <w:szCs w:val="22"/>
                <w:rtl/>
              </w:rPr>
              <w:t>756ر197ر766ر315</w:t>
            </w:r>
            <w:r w:rsidR="00E66797" w:rsidRPr="009F7CBA">
              <w:rPr>
                <w:rFonts w:cs="B Nazanin" w:hint="cs"/>
                <w:sz w:val="22"/>
                <w:szCs w:val="22"/>
                <w:rtl/>
              </w:rPr>
              <w:t>ریال</w:t>
            </w:r>
          </w:p>
          <w:p w14:paraId="1E259ECA" w14:textId="15213E1B" w:rsidR="007A4F7B" w:rsidRPr="009F7CBA" w:rsidRDefault="007A4F7B" w:rsidP="00B6299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2"/>
                <w:szCs w:val="22"/>
              </w:rPr>
            </w:pPr>
            <w:r w:rsidRPr="009F7CBA">
              <w:rPr>
                <w:rFonts w:cs="B Nazanin" w:hint="cs"/>
                <w:sz w:val="22"/>
                <w:szCs w:val="22"/>
                <w:rtl/>
              </w:rPr>
              <w:t>محل و مكان اجراي كار:</w:t>
            </w:r>
            <w:r w:rsidR="002076A8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66797" w:rsidRPr="009F7CBA">
              <w:rPr>
                <w:rFonts w:cs="B Nazanin" w:hint="cs"/>
                <w:sz w:val="22"/>
                <w:szCs w:val="22"/>
                <w:rtl/>
              </w:rPr>
              <w:t>شرکت خطوط لوله و مخابرات نفت ایران منطقه اصفهان واقع در اصفهان،اتوبان آزادگان،</w:t>
            </w:r>
            <w:r w:rsidR="00875FA6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66797" w:rsidRPr="009F7CBA">
              <w:rPr>
                <w:rFonts w:cs="B Nazanin" w:hint="cs"/>
                <w:sz w:val="22"/>
                <w:szCs w:val="22"/>
                <w:rtl/>
              </w:rPr>
              <w:t>بلوارنفت و مراکزانتقال نفت شماره</w:t>
            </w:r>
            <w:r w:rsidR="00B62990" w:rsidRPr="009F7CBA">
              <w:rPr>
                <w:rFonts w:cs="B Nazanin" w:hint="cs"/>
                <w:sz w:val="22"/>
                <w:szCs w:val="22"/>
                <w:rtl/>
              </w:rPr>
              <w:t xml:space="preserve"> 1</w:t>
            </w:r>
            <w:r w:rsidR="00875FA6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62990" w:rsidRPr="009F7CBA">
              <w:rPr>
                <w:rFonts w:cs="B Nazanin" w:hint="cs"/>
                <w:sz w:val="22"/>
                <w:szCs w:val="22"/>
                <w:rtl/>
              </w:rPr>
              <w:t>امیدیه و 3 باغملک</w:t>
            </w:r>
            <w:r w:rsidR="00E66797" w:rsidRPr="009F7CBA">
              <w:rPr>
                <w:rFonts w:cs="B Nazanin" w:hint="cs"/>
                <w:sz w:val="22"/>
                <w:szCs w:val="22"/>
                <w:rtl/>
              </w:rPr>
              <w:t xml:space="preserve"> واقع دراستان خوزستان </w:t>
            </w:r>
          </w:p>
          <w:p w14:paraId="24496AC6" w14:textId="01CBF0E9" w:rsidR="007A4F7B" w:rsidRPr="009F7CBA" w:rsidRDefault="007A4F7B" w:rsidP="00502F6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2"/>
                <w:szCs w:val="22"/>
              </w:rPr>
            </w:pPr>
            <w:r w:rsidRPr="009F7CBA">
              <w:rPr>
                <w:rFonts w:cs="B Nazanin" w:hint="cs"/>
                <w:sz w:val="22"/>
                <w:szCs w:val="22"/>
                <w:rtl/>
              </w:rPr>
              <w:t>مدت اجراي كار:</w:t>
            </w:r>
            <w:r w:rsidR="002076A8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62990" w:rsidRPr="009F7CBA">
              <w:rPr>
                <w:rFonts w:cs="B Nazanin" w:hint="cs"/>
                <w:sz w:val="22"/>
                <w:szCs w:val="22"/>
                <w:rtl/>
              </w:rPr>
              <w:t>یک</w:t>
            </w:r>
            <w:r w:rsidR="00CE75C5" w:rsidRPr="009F7CBA">
              <w:rPr>
                <w:rFonts w:cs="B Nazanin" w:hint="cs"/>
                <w:sz w:val="22"/>
                <w:szCs w:val="22"/>
                <w:rtl/>
              </w:rPr>
              <w:t xml:space="preserve"> سال</w:t>
            </w:r>
            <w:r w:rsidR="00890115" w:rsidRPr="009F7CBA">
              <w:rPr>
                <w:rFonts w:cs="B Nazanin" w:hint="cs"/>
                <w:sz w:val="22"/>
                <w:szCs w:val="22"/>
                <w:rtl/>
              </w:rPr>
              <w:t xml:space="preserve"> شمسی</w:t>
            </w:r>
            <w:r w:rsidR="0045585D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2F91FB08" w14:textId="66BB0FCE" w:rsidR="007A4F7B" w:rsidRPr="009F7CBA" w:rsidRDefault="007A4F7B" w:rsidP="00502F6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2"/>
                <w:szCs w:val="22"/>
              </w:rPr>
            </w:pPr>
            <w:r w:rsidRPr="009F7CBA">
              <w:rPr>
                <w:rFonts w:cs="B Nazanin" w:hint="cs"/>
                <w:sz w:val="22"/>
                <w:szCs w:val="22"/>
                <w:rtl/>
              </w:rPr>
              <w:t>نام دستگاه نظارت:</w:t>
            </w:r>
            <w:r w:rsidR="0045585D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05B24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 xml:space="preserve">واحد </w:t>
            </w:r>
            <w:r w:rsidR="00B62990" w:rsidRPr="009F7CBA">
              <w:rPr>
                <w:rFonts w:cs="B Nazanin" w:hint="cs"/>
                <w:sz w:val="22"/>
                <w:szCs w:val="22"/>
                <w:rtl/>
              </w:rPr>
              <w:t>ترابری</w:t>
            </w:r>
            <w:r w:rsidR="00502F68" w:rsidRPr="009F7CBA">
              <w:rPr>
                <w:rFonts w:cs="B Nazanin" w:hint="cs"/>
                <w:sz w:val="22"/>
                <w:szCs w:val="22"/>
                <w:rtl/>
              </w:rPr>
              <w:t xml:space="preserve"> منطقه اصفهان</w:t>
            </w:r>
            <w:r w:rsidR="00755F65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5585D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0E58383A" w14:textId="77777777" w:rsidR="00F35B4E" w:rsidRPr="009F7CBA" w:rsidRDefault="00F35B4E" w:rsidP="004B744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2"/>
                <w:szCs w:val="22"/>
              </w:rPr>
            </w:pPr>
            <w:r w:rsidRPr="009F7CBA">
              <w:rPr>
                <w:rFonts w:cs="B Nazanin"/>
                <w:sz w:val="22"/>
                <w:szCs w:val="22"/>
                <w:rtl/>
              </w:rPr>
              <w:t>قيمت ها متناسب با كالاي ساخت داخل با لحاظ كيفيت ارائه گردد.</w:t>
            </w:r>
          </w:p>
          <w:p w14:paraId="16A53C67" w14:textId="23237A8B" w:rsidR="004F4A32" w:rsidRPr="009F7CBA" w:rsidRDefault="004F4A32" w:rsidP="004B74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2"/>
                <w:szCs w:val="22"/>
              </w:rPr>
            </w:pPr>
            <w:r w:rsidRPr="009F7CBA">
              <w:rPr>
                <w:rFonts w:cs="B Nazanin"/>
                <w:sz w:val="22"/>
                <w:szCs w:val="22"/>
                <w:rtl/>
              </w:rPr>
              <w:t>روش ارز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F7CBA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F7CBA">
              <w:rPr>
                <w:rFonts w:cs="B Nazanin"/>
                <w:sz w:val="22"/>
                <w:szCs w:val="22"/>
                <w:rtl/>
              </w:rPr>
              <w:t xml:space="preserve"> مال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F7CBA">
              <w:rPr>
                <w:rFonts w:cs="B Nazanin"/>
                <w:sz w:val="22"/>
                <w:szCs w:val="22"/>
                <w:rtl/>
              </w:rPr>
              <w:t>: دستورالعمل ارز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F7CBA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F7CBA">
              <w:rPr>
                <w:rFonts w:cs="B Nazanin"/>
                <w:sz w:val="22"/>
                <w:szCs w:val="22"/>
                <w:rtl/>
              </w:rPr>
              <w:t xml:space="preserve"> و فرآ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F7CBA">
              <w:rPr>
                <w:rFonts w:cs="B Nazanin" w:hint="eastAsia"/>
                <w:sz w:val="22"/>
                <w:szCs w:val="22"/>
                <w:rtl/>
              </w:rPr>
              <w:t>ند</w:t>
            </w:r>
            <w:r w:rsidRPr="009F7CBA">
              <w:rPr>
                <w:rFonts w:cs="B Nazanin"/>
                <w:sz w:val="22"/>
                <w:szCs w:val="22"/>
                <w:rtl/>
              </w:rPr>
              <w:t xml:space="preserve"> ق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9F7CBA">
              <w:rPr>
                <w:rFonts w:cs="B Nazanin" w:hint="eastAsia"/>
                <w:sz w:val="22"/>
                <w:szCs w:val="22"/>
                <w:rtl/>
              </w:rPr>
              <w:t>مت</w:t>
            </w:r>
            <w:r w:rsidRPr="009F7CBA">
              <w:rPr>
                <w:rFonts w:cs="B Nazanin"/>
                <w:sz w:val="22"/>
                <w:szCs w:val="22"/>
                <w:rtl/>
              </w:rPr>
              <w:t xml:space="preserve"> متناسب در مناقصات صنعت نفت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>(اصلاحیه شماره 1)</w:t>
            </w:r>
            <w:r w:rsidRPr="009F7CBA">
              <w:rPr>
                <w:rFonts w:cs="B Nazanin"/>
                <w:sz w:val="22"/>
                <w:szCs w:val="22"/>
                <w:rtl/>
              </w:rPr>
              <w:t xml:space="preserve"> به شماره 796-2/20 مورخ 11/12/</w:t>
            </w:r>
            <w:r w:rsidR="008F0E2C" w:rsidRPr="009F7CBA">
              <w:rPr>
                <w:rFonts w:cs="B Nazanin" w:hint="cs"/>
                <w:sz w:val="22"/>
                <w:szCs w:val="22"/>
                <w:rtl/>
              </w:rPr>
              <w:t>1399</w:t>
            </w:r>
            <w:r w:rsidRPr="009F7CBA">
              <w:rPr>
                <w:rFonts w:cs="B Nazanin"/>
                <w:sz w:val="22"/>
                <w:szCs w:val="22"/>
                <w:rtl/>
              </w:rPr>
              <w:t xml:space="preserve"> وزارت نفت</w:t>
            </w:r>
            <w:r w:rsidR="008066E3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D2CD7" w:rsidRPr="009F7CBA">
              <w:rPr>
                <w:rFonts w:cs="B Nazanin" w:hint="cs"/>
                <w:sz w:val="22"/>
                <w:szCs w:val="22"/>
                <w:rtl/>
              </w:rPr>
              <w:t xml:space="preserve"> میباشد</w:t>
            </w:r>
            <w:r w:rsidRPr="009F7CBA">
              <w:rPr>
                <w:rFonts w:cs="B Nazanin"/>
                <w:sz w:val="22"/>
                <w:szCs w:val="22"/>
                <w:rtl/>
              </w:rPr>
              <w:t>.</w:t>
            </w:r>
          </w:p>
          <w:p w14:paraId="7991DC90" w14:textId="77777777" w:rsidR="00824FD9" w:rsidRPr="009F7CBA" w:rsidRDefault="00824FD9" w:rsidP="00824FD9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2"/>
                <w:szCs w:val="22"/>
                <w:rtl/>
              </w:rPr>
            </w:pPr>
            <w:r w:rsidRPr="009F7CBA">
              <w:rPr>
                <w:rFonts w:cs="B Nazanin"/>
                <w:sz w:val="22"/>
                <w:szCs w:val="22"/>
                <w:rtl/>
              </w:rPr>
              <w:t>به موجب آئين نامه راهكارهاي افزايش ضمانت اجرائي و تقويت حسابرسي ، به هنگام انعقاد قرارداد با برنده مناقصه ، ارائه صورتهاي مالي حسابرسي شده توسط سازمان حسابرسي و شركتهاي حسابرسي عضو جامعه حسابداران رسمي كشور الزامي است.</w:t>
            </w:r>
          </w:p>
          <w:p w14:paraId="2F190DD2" w14:textId="77777777" w:rsidR="00BD2CD7" w:rsidRPr="009F7CBA" w:rsidRDefault="00983104" w:rsidP="00B62CA5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نوع و </w:t>
            </w:r>
            <w:r w:rsidR="00C750C5"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مبلغ تضمين شركت در فرآيند ارجاع كار</w:t>
            </w:r>
            <w:r w:rsidR="00EF0B5F" w:rsidRPr="009F7C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:</w:t>
            </w:r>
            <w:r w:rsidRPr="009F7C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971C622" w14:textId="162375FC" w:rsidR="00B833E5" w:rsidRPr="009F7CBA" w:rsidRDefault="006737B2" w:rsidP="00C3354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9F7CBA">
              <w:rPr>
                <w:rFonts w:cs="B Nazanin" w:hint="cs"/>
                <w:sz w:val="22"/>
                <w:szCs w:val="22"/>
                <w:rtl/>
              </w:rPr>
              <w:t>مبلغ</w:t>
            </w:r>
            <w:r w:rsidR="00AF3645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62CA5" w:rsidRPr="009F7CBA">
              <w:rPr>
                <w:rFonts w:cs="B Nazanin" w:hint="cs"/>
                <w:sz w:val="22"/>
                <w:szCs w:val="22"/>
                <w:rtl/>
              </w:rPr>
              <w:t>955</w:t>
            </w:r>
            <w:r w:rsidR="00B62990" w:rsidRPr="009F7CBA">
              <w:rPr>
                <w:rFonts w:cs="B Nazanin" w:hint="cs"/>
                <w:sz w:val="22"/>
                <w:szCs w:val="22"/>
                <w:rtl/>
              </w:rPr>
              <w:t>ر</w:t>
            </w:r>
            <w:r w:rsidR="00B62CA5" w:rsidRPr="009F7CBA">
              <w:rPr>
                <w:rFonts w:cs="B Nazanin" w:hint="cs"/>
                <w:sz w:val="22"/>
                <w:szCs w:val="22"/>
                <w:rtl/>
              </w:rPr>
              <w:t>323</w:t>
            </w:r>
            <w:r w:rsidR="00B62990" w:rsidRPr="009F7CBA">
              <w:rPr>
                <w:rFonts w:cs="B Nazanin" w:hint="cs"/>
                <w:sz w:val="22"/>
                <w:szCs w:val="22"/>
                <w:rtl/>
              </w:rPr>
              <w:t>ر0</w:t>
            </w:r>
            <w:r w:rsidR="00B62CA5" w:rsidRPr="009F7CBA">
              <w:rPr>
                <w:rFonts w:cs="B Nazanin" w:hint="cs"/>
                <w:sz w:val="22"/>
                <w:szCs w:val="22"/>
                <w:rtl/>
              </w:rPr>
              <w:t>15</w:t>
            </w:r>
            <w:r w:rsidR="00B62990" w:rsidRPr="009F7CBA">
              <w:rPr>
                <w:rFonts w:cs="B Nazanin" w:hint="cs"/>
                <w:sz w:val="22"/>
                <w:szCs w:val="22"/>
                <w:rtl/>
              </w:rPr>
              <w:t>ر15</w:t>
            </w:r>
            <w:r w:rsidR="00DD0CEE" w:rsidRPr="009F7CBA">
              <w:rPr>
                <w:rFonts w:cs="B Nazanin" w:hint="cs"/>
                <w:sz w:val="22"/>
                <w:szCs w:val="22"/>
                <w:rtl/>
              </w:rPr>
              <w:t>ریال</w:t>
            </w:r>
            <w:r w:rsidR="00AF3645" w:rsidRPr="009F7C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131D1B" w:rsidRPr="009F7CBA">
              <w:rPr>
                <w:rFonts w:cs="B Nazanin" w:hint="cs"/>
                <w:sz w:val="22"/>
                <w:szCs w:val="22"/>
                <w:rtl/>
              </w:rPr>
              <w:t>5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9 مورخ 22/9/</w:t>
            </w:r>
            <w:r w:rsidR="008F0E2C" w:rsidRPr="009F7CBA">
              <w:rPr>
                <w:rFonts w:cs="B Nazanin" w:hint="cs"/>
                <w:sz w:val="22"/>
                <w:szCs w:val="22"/>
                <w:rtl/>
              </w:rPr>
              <w:t>1394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75CCE" w:rsidRPr="009F7CBA">
              <w:rPr>
                <w:rFonts w:cs="B Nazanin" w:hint="cs"/>
                <w:sz w:val="22"/>
                <w:szCs w:val="22"/>
                <w:rtl/>
              </w:rPr>
              <w:t>هیأت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محترم وزيران </w:t>
            </w:r>
            <w:r w:rsidR="00131D1B" w:rsidRPr="009F7CBA">
              <w:rPr>
                <w:rFonts w:cs="B Nazanin" w:hint="cs"/>
                <w:sz w:val="22"/>
                <w:szCs w:val="22"/>
                <w:rtl/>
              </w:rPr>
              <w:t>می باشد.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تضمين وجه نقد</w:t>
            </w:r>
            <w:r w:rsidR="00DD0CEE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ميبايست به </w:t>
            </w:r>
            <w:r w:rsidR="00511FC1" w:rsidRPr="009F7CBA">
              <w:rPr>
                <w:rFonts w:cs="B Nazanin" w:hint="cs"/>
                <w:sz w:val="22"/>
                <w:szCs w:val="22"/>
                <w:rtl/>
              </w:rPr>
              <w:t>شماره شبا</w:t>
            </w:r>
            <w:r w:rsidR="0007610B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5585D" w:rsidRPr="009F7CBA">
              <w:rPr>
                <w:rFonts w:cs="B Nazanin" w:hint="cs"/>
                <w:sz w:val="22"/>
                <w:szCs w:val="22"/>
                <w:rtl/>
              </w:rPr>
              <w:t>5701000041010</w:t>
            </w:r>
            <w:r w:rsidR="0007610B" w:rsidRPr="009F7CBA">
              <w:rPr>
                <w:rFonts w:cs="B Nazanin" w:hint="cs"/>
                <w:sz w:val="22"/>
                <w:szCs w:val="22"/>
                <w:rtl/>
              </w:rPr>
              <w:t>4</w:t>
            </w:r>
            <w:r w:rsidR="0045585D" w:rsidRPr="009F7CBA">
              <w:rPr>
                <w:rFonts w:cs="B Nazanin" w:hint="cs"/>
                <w:sz w:val="22"/>
                <w:szCs w:val="22"/>
                <w:rtl/>
              </w:rPr>
              <w:t xml:space="preserve">6871202175 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بانك </w:t>
            </w:r>
            <w:r w:rsidR="0045585D" w:rsidRPr="009F7CBA">
              <w:rPr>
                <w:rFonts w:cs="B Nazanin" w:hint="cs"/>
                <w:sz w:val="22"/>
                <w:szCs w:val="22"/>
                <w:rtl/>
              </w:rPr>
              <w:t>مركزي جمهوري اسلامي ايران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واريز گردد</w:t>
            </w:r>
            <w:r w:rsidR="00DD0CEE" w:rsidRPr="009F7CBA">
              <w:rPr>
                <w:rFonts w:cs="B Nazanin" w:hint="cs"/>
                <w:sz w:val="22"/>
                <w:szCs w:val="22"/>
                <w:rtl/>
              </w:rPr>
              <w:t>.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 xml:space="preserve"> تاکید میگردد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 xml:space="preserve">میبایست 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ضمانتنا</w:t>
            </w:r>
            <w:r w:rsidR="00BD2CD7" w:rsidRPr="009F7CBA">
              <w:rPr>
                <w:rFonts w:cs="B Nazanin" w:hint="cs"/>
                <w:sz w:val="22"/>
                <w:szCs w:val="22"/>
                <w:rtl/>
              </w:rPr>
              <w:t>مه يا رسيد</w:t>
            </w:r>
            <w:r w:rsidR="006F4416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D2CD7" w:rsidRPr="009F7CBA">
              <w:rPr>
                <w:rFonts w:cs="B Nazanin" w:hint="cs"/>
                <w:sz w:val="22"/>
                <w:szCs w:val="22"/>
                <w:rtl/>
              </w:rPr>
              <w:t>وجه آن در سامانه بارگذ</w:t>
            </w:r>
            <w:r w:rsidR="003D42FA" w:rsidRPr="009F7CBA">
              <w:rPr>
                <w:rFonts w:cs="B Nazanin" w:hint="cs"/>
                <w:sz w:val="22"/>
                <w:szCs w:val="22"/>
                <w:rtl/>
              </w:rPr>
              <w:t>اري گردد</w:t>
            </w:r>
            <w:r w:rsidR="0015138A" w:rsidRPr="009F7CBA">
              <w:rPr>
                <w:rFonts w:cs="B Nazanin" w:hint="cs"/>
                <w:sz w:val="22"/>
                <w:szCs w:val="22"/>
                <w:rtl/>
              </w:rPr>
              <w:t>.</w:t>
            </w:r>
            <w:r w:rsidR="0005358A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0038EAD1" w14:textId="6EC3F43B" w:rsidR="00636FF4" w:rsidRPr="009F7CBA" w:rsidRDefault="00636FF4" w:rsidP="004B744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2"/>
                <w:szCs w:val="22"/>
                <w:rtl/>
              </w:rPr>
            </w:pPr>
            <w:r w:rsidRPr="009F7CBA">
              <w:rPr>
                <w:rFonts w:cs="B Nazanin" w:hint="cs"/>
                <w:sz w:val="22"/>
                <w:szCs w:val="22"/>
                <w:rtl/>
              </w:rPr>
              <w:t>درج کد اقتصادی و شناسۀ ملی جهت اشخاص حقوقی در پیشنهاد قیمت مندرج در سامانۀ ستاد</w:t>
            </w:r>
            <w:r w:rsidR="00EE3C1B" w:rsidRPr="009F7CBA">
              <w:rPr>
                <w:rFonts w:cs="B Nazanin" w:hint="cs"/>
                <w:sz w:val="22"/>
                <w:szCs w:val="22"/>
                <w:rtl/>
              </w:rPr>
              <w:t xml:space="preserve"> الزامی می باشد .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A9AF2AE" w14:textId="5336CE58" w:rsidR="004B7445" w:rsidRPr="009F7CBA" w:rsidRDefault="004B7445" w:rsidP="00B6299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2"/>
                <w:szCs w:val="22"/>
              </w:rPr>
            </w:pP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دارابودن و بارگذاری گواهینامه تعیین صلاحیت معتبر از وزارت تعاون، کار و رفاه اجتماعی در رشته </w:t>
            </w:r>
            <w:r w:rsidR="00B62990" w:rsidRPr="009F7CBA">
              <w:rPr>
                <w:rFonts w:cs="B Nazanin" w:hint="cs"/>
                <w:sz w:val="22"/>
                <w:szCs w:val="22"/>
                <w:rtl/>
              </w:rPr>
              <w:t>حمل و نقل و خدمات عمومی</w:t>
            </w:r>
            <w:r w:rsidR="00502F68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الزامی می باشد. </w:t>
            </w:r>
          </w:p>
          <w:p w14:paraId="23FDE4CD" w14:textId="1F2EFA89" w:rsidR="007D1E30" w:rsidRPr="009F7CBA" w:rsidRDefault="00BE4121" w:rsidP="003D5E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2"/>
                <w:szCs w:val="22"/>
              </w:rPr>
            </w:pP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دارا بودن و بارگذاری </w:t>
            </w:r>
            <w:r w:rsidR="007D1E30" w:rsidRPr="009F7CBA">
              <w:rPr>
                <w:rFonts w:cs="B Nazanin" w:hint="cs"/>
                <w:sz w:val="22"/>
                <w:szCs w:val="22"/>
                <w:rtl/>
              </w:rPr>
              <w:t xml:space="preserve">گواهي تاييد صلاحيت </w:t>
            </w:r>
            <w:r w:rsidR="00BD2CD7" w:rsidRPr="009F7CBA">
              <w:rPr>
                <w:rFonts w:cs="B Nazanin"/>
                <w:sz w:val="22"/>
                <w:szCs w:val="22"/>
                <w:rtl/>
              </w:rPr>
              <w:t>ا</w:t>
            </w:r>
            <w:r w:rsidR="00BD2CD7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BD2CD7" w:rsidRPr="009F7CBA">
              <w:rPr>
                <w:rFonts w:cs="B Nazanin" w:hint="eastAsia"/>
                <w:sz w:val="22"/>
                <w:szCs w:val="22"/>
                <w:rtl/>
              </w:rPr>
              <w:t>من</w:t>
            </w:r>
            <w:r w:rsidR="00BD2CD7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BD2CD7" w:rsidRPr="009F7CBA">
              <w:rPr>
                <w:rFonts w:cs="B Nazanin"/>
                <w:sz w:val="22"/>
                <w:szCs w:val="22"/>
                <w:rtl/>
              </w:rPr>
              <w:t xml:space="preserve"> معتبر از </w:t>
            </w:r>
            <w:r w:rsidR="003D5E6C" w:rsidRPr="009F7CBA">
              <w:rPr>
                <w:rFonts w:cs="B Nazanin" w:hint="cs"/>
                <w:sz w:val="22"/>
                <w:szCs w:val="22"/>
                <w:rtl/>
              </w:rPr>
              <w:t>وزارت</w:t>
            </w:r>
            <w:r w:rsidR="00BD2CD7" w:rsidRPr="009F7CBA">
              <w:rPr>
                <w:rFonts w:cs="B Nazanin"/>
                <w:sz w:val="22"/>
                <w:szCs w:val="22"/>
                <w:rtl/>
              </w:rPr>
              <w:t xml:space="preserve"> تعاون، کار و رفاه اجتماع</w:t>
            </w:r>
            <w:r w:rsidR="00BD2CD7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BD2CD7" w:rsidRPr="009F7C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BD2CD7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BD2CD7" w:rsidRPr="009F7CBA">
              <w:rPr>
                <w:rFonts w:cs="B Nazanin" w:hint="eastAsia"/>
                <w:sz w:val="22"/>
                <w:szCs w:val="22"/>
                <w:rtl/>
              </w:rPr>
              <w:t>ا</w:t>
            </w:r>
            <w:r w:rsidR="00BD2CD7" w:rsidRPr="009F7CBA">
              <w:rPr>
                <w:rFonts w:cs="B Nazanin"/>
                <w:sz w:val="22"/>
                <w:szCs w:val="22"/>
                <w:rtl/>
              </w:rPr>
              <w:t xml:space="preserve"> گواه</w:t>
            </w:r>
            <w:r w:rsidR="00BD2CD7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BD2CD7" w:rsidRPr="009F7CBA">
              <w:rPr>
                <w:rFonts w:cs="B Nazanin"/>
                <w:sz w:val="22"/>
                <w:szCs w:val="22"/>
                <w:rtl/>
              </w:rPr>
              <w:t xml:space="preserve"> موقت از مراجع ذ</w:t>
            </w:r>
            <w:r w:rsidR="00BD2CD7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BD2CD7" w:rsidRPr="009F7CBA">
              <w:rPr>
                <w:rFonts w:cs="B Nazanin" w:hint="eastAsia"/>
                <w:sz w:val="22"/>
                <w:szCs w:val="22"/>
                <w:rtl/>
              </w:rPr>
              <w:t>ربط</w:t>
            </w:r>
            <w:r w:rsidR="00BD2CD7" w:rsidRPr="009F7CBA">
              <w:rPr>
                <w:rFonts w:cs="B Nazanin"/>
                <w:sz w:val="22"/>
                <w:szCs w:val="22"/>
                <w:rtl/>
              </w:rPr>
              <w:t xml:space="preserve"> در سامانه ستاد الزاميست</w:t>
            </w:r>
            <w:r w:rsidR="003D5E6C" w:rsidRPr="009F7CBA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167FD953" w14:textId="77777777" w:rsidR="00BD2CD7" w:rsidRPr="009F7CBA" w:rsidRDefault="00B90E65" w:rsidP="00BD2CD7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زمان و </w:t>
            </w:r>
            <w:r w:rsidR="00F11BB0"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نحوه </w:t>
            </w:r>
            <w:r w:rsidR="008A724E"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BD2CD7"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دریافت </w:t>
            </w:r>
            <w:r w:rsidR="008A724E"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اسناد</w:t>
            </w:r>
            <w:r w:rsidR="00BD2CD7"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9E003C"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ارزیابی کیفی</w:t>
            </w:r>
            <w:r w:rsidR="00490B10"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و</w:t>
            </w:r>
            <w:r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 مناقصه </w:t>
            </w:r>
            <w:r w:rsidR="008A724E"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از </w:t>
            </w:r>
            <w:r w:rsidR="00BD2CD7"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طریق </w:t>
            </w:r>
            <w:r w:rsidR="008A724E"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سامانه</w:t>
            </w:r>
            <w:r w:rsidR="001F0021" w:rsidRPr="009F7CBA">
              <w:rPr>
                <w:rFonts w:cs="B Nazanin" w:hint="cs"/>
                <w:sz w:val="22"/>
                <w:szCs w:val="22"/>
                <w:u w:val="single"/>
                <w:rtl/>
              </w:rPr>
              <w:t xml:space="preserve"> </w:t>
            </w:r>
            <w:r w:rsidRPr="009F7CBA">
              <w:rPr>
                <w:rFonts w:cs="B Nazanin" w:hint="cs"/>
                <w:sz w:val="22"/>
                <w:szCs w:val="22"/>
                <w:u w:val="single"/>
                <w:rtl/>
              </w:rPr>
              <w:t>: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E3F6449" w14:textId="17157C6E" w:rsidR="008A724E" w:rsidRPr="009F7CBA" w:rsidRDefault="0015138A" w:rsidP="00C3354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9F7CBA">
              <w:rPr>
                <w:rFonts w:cs="B Nazanin" w:hint="cs"/>
                <w:sz w:val="22"/>
                <w:szCs w:val="22"/>
                <w:rtl/>
              </w:rPr>
              <w:t>شركت كنندگان</w:t>
            </w:r>
            <w:r w:rsidR="00F32057" w:rsidRPr="009F7CBA">
              <w:rPr>
                <w:rFonts w:cs="B Nazanin" w:hint="cs"/>
                <w:sz w:val="22"/>
                <w:szCs w:val="22"/>
                <w:rtl/>
              </w:rPr>
              <w:t xml:space="preserve"> مهلت دارند 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A724E" w:rsidRPr="009F7CBA">
              <w:rPr>
                <w:rFonts w:cs="B Nazanin" w:hint="cs"/>
                <w:sz w:val="22"/>
                <w:szCs w:val="22"/>
                <w:u w:val="single"/>
                <w:rtl/>
              </w:rPr>
              <w:t>تا</w:t>
            </w:r>
            <w:r w:rsidR="00F32057" w:rsidRPr="009F7CBA">
              <w:rPr>
                <w:rFonts w:cs="B Nazanin" w:hint="cs"/>
                <w:sz w:val="22"/>
                <w:szCs w:val="22"/>
                <w:u w:val="single"/>
                <w:rtl/>
              </w:rPr>
              <w:t xml:space="preserve"> ساعت </w:t>
            </w:r>
            <w:r w:rsidR="00C3354F" w:rsidRPr="009F7CBA">
              <w:rPr>
                <w:rFonts w:cs="B Nazanin" w:hint="cs"/>
                <w:sz w:val="22"/>
                <w:szCs w:val="22"/>
                <w:u w:val="single"/>
                <w:rtl/>
              </w:rPr>
              <w:t>00</w:t>
            </w:r>
            <w:r w:rsidR="004B7445" w:rsidRPr="009F7CBA">
              <w:rPr>
                <w:rFonts w:cs="B Nazanin" w:hint="cs"/>
                <w:sz w:val="22"/>
                <w:szCs w:val="22"/>
                <w:u w:val="single"/>
                <w:rtl/>
              </w:rPr>
              <w:t xml:space="preserve"> </w:t>
            </w:r>
            <w:r w:rsidR="00A43AC0" w:rsidRPr="009F7CBA">
              <w:rPr>
                <w:rFonts w:cs="B Nazanin" w:hint="cs"/>
                <w:sz w:val="22"/>
                <w:szCs w:val="22"/>
                <w:u w:val="single"/>
                <w:rtl/>
              </w:rPr>
              <w:t>:</w:t>
            </w:r>
            <w:r w:rsidR="00C3354F" w:rsidRPr="009F7CBA">
              <w:rPr>
                <w:rFonts w:cs="B Nazanin" w:hint="cs"/>
                <w:sz w:val="22"/>
                <w:szCs w:val="22"/>
                <w:u w:val="single"/>
                <w:rtl/>
              </w:rPr>
              <w:t>15</w:t>
            </w:r>
            <w:r w:rsidR="00CE75C5" w:rsidRPr="009F7CBA">
              <w:rPr>
                <w:rFonts w:cs="B Nazanin" w:hint="cs"/>
                <w:sz w:val="22"/>
                <w:szCs w:val="22"/>
                <w:u w:val="single"/>
                <w:rtl/>
              </w:rPr>
              <w:t xml:space="preserve">  </w:t>
            </w:r>
            <w:r w:rsidR="00F32057" w:rsidRPr="009F7CBA">
              <w:rPr>
                <w:rFonts w:cs="B Nazanin" w:hint="cs"/>
                <w:sz w:val="22"/>
                <w:szCs w:val="22"/>
                <w:u w:val="single"/>
                <w:rtl/>
              </w:rPr>
              <w:t xml:space="preserve">مورخ </w:t>
            </w:r>
            <w:r w:rsidR="004B7445" w:rsidRPr="009F7CBA">
              <w:rPr>
                <w:rFonts w:cs="B Nazanin" w:hint="cs"/>
                <w:sz w:val="22"/>
                <w:szCs w:val="22"/>
                <w:u w:val="single"/>
                <w:rtl/>
              </w:rPr>
              <w:t xml:space="preserve"> </w:t>
            </w:r>
            <w:r w:rsidR="00C3354F" w:rsidRPr="009F7CBA">
              <w:rPr>
                <w:rFonts w:cs="B Nazanin" w:hint="cs"/>
                <w:sz w:val="22"/>
                <w:szCs w:val="22"/>
                <w:u w:val="single"/>
                <w:rtl/>
              </w:rPr>
              <w:t>17</w:t>
            </w:r>
            <w:r w:rsidR="00A43AC0" w:rsidRPr="009F7CBA">
              <w:rPr>
                <w:rFonts w:cs="B Nazanin" w:hint="cs"/>
                <w:sz w:val="22"/>
                <w:szCs w:val="22"/>
                <w:u w:val="single"/>
                <w:rtl/>
              </w:rPr>
              <w:t>/</w:t>
            </w:r>
            <w:r w:rsidR="00C3354F" w:rsidRPr="009F7CBA">
              <w:rPr>
                <w:rFonts w:cs="B Nazanin" w:hint="cs"/>
                <w:sz w:val="22"/>
                <w:szCs w:val="22"/>
                <w:u w:val="single"/>
                <w:rtl/>
              </w:rPr>
              <w:t>11</w:t>
            </w:r>
            <w:r w:rsidR="004B7445" w:rsidRPr="009F7CBA">
              <w:rPr>
                <w:rFonts w:cs="B Nazanin" w:hint="cs"/>
                <w:sz w:val="22"/>
                <w:szCs w:val="22"/>
                <w:u w:val="single"/>
                <w:rtl/>
              </w:rPr>
              <w:t xml:space="preserve"> </w:t>
            </w:r>
            <w:r w:rsidR="00A43AC0" w:rsidRPr="009F7CBA">
              <w:rPr>
                <w:rFonts w:cs="B Nazanin" w:hint="cs"/>
                <w:sz w:val="22"/>
                <w:szCs w:val="22"/>
                <w:u w:val="single"/>
                <w:rtl/>
              </w:rPr>
              <w:t>/140</w:t>
            </w:r>
            <w:r w:rsidR="004B7445" w:rsidRPr="009F7CBA">
              <w:rPr>
                <w:rFonts w:cs="B Nazanin" w:hint="cs"/>
                <w:sz w:val="22"/>
                <w:szCs w:val="22"/>
                <w:u w:val="single"/>
                <w:rtl/>
              </w:rPr>
              <w:t>2</w:t>
            </w:r>
            <w:r w:rsidR="00CE75C5" w:rsidRPr="009F7CBA">
              <w:rPr>
                <w:rFonts w:cs="B Nazanin" w:hint="cs"/>
                <w:sz w:val="22"/>
                <w:szCs w:val="22"/>
                <w:u w:val="single"/>
                <w:rtl/>
              </w:rPr>
              <w:t xml:space="preserve"> </w:t>
            </w:r>
            <w:r w:rsidR="001C246C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32057" w:rsidRPr="009F7CBA">
              <w:rPr>
                <w:rFonts w:cs="B Nazanin" w:hint="cs"/>
                <w:sz w:val="22"/>
                <w:szCs w:val="22"/>
                <w:rtl/>
              </w:rPr>
              <w:t xml:space="preserve">و با مراجعه به  سامانه تداركات الكترونيكي دولت( ستاد) به نشاني </w:t>
            </w:r>
            <w:r w:rsidR="00F32057" w:rsidRPr="009F7CBA">
              <w:rPr>
                <w:rFonts w:cs="B Nazanin"/>
                <w:sz w:val="22"/>
                <w:szCs w:val="22"/>
              </w:rPr>
              <w:t xml:space="preserve"> </w:t>
            </w:r>
            <w:hyperlink r:id="rId7" w:history="1">
              <w:r w:rsidR="00F32057" w:rsidRPr="009F7CBA">
                <w:rPr>
                  <w:rStyle w:val="Hyperlink"/>
                  <w:rFonts w:cs="B Nazanin"/>
                  <w:sz w:val="22"/>
                  <w:szCs w:val="22"/>
                </w:rPr>
                <w:t>www.setadiran.ir</w:t>
              </w:r>
            </w:hyperlink>
            <w:r w:rsidR="00F32057" w:rsidRPr="009F7CBA">
              <w:rPr>
                <w:rFonts w:cs="B Nazanin" w:hint="cs"/>
                <w:sz w:val="22"/>
                <w:szCs w:val="22"/>
                <w:rtl/>
              </w:rPr>
              <w:t xml:space="preserve"> نسبت به </w:t>
            </w:r>
            <w:r w:rsidR="00BD2CD7" w:rsidRPr="009F7CBA">
              <w:rPr>
                <w:rFonts w:cs="B Nazanin" w:hint="cs"/>
                <w:sz w:val="22"/>
                <w:szCs w:val="22"/>
                <w:rtl/>
              </w:rPr>
              <w:t>دریافت</w:t>
            </w:r>
            <w:r w:rsidR="00490B10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D2CD7" w:rsidRPr="009F7CBA">
              <w:rPr>
                <w:rFonts w:cs="B Nazanin" w:hint="cs"/>
                <w:sz w:val="22"/>
                <w:szCs w:val="22"/>
                <w:rtl/>
              </w:rPr>
              <w:t xml:space="preserve">اسناد </w:t>
            </w:r>
            <w:r w:rsidR="00F11BB0" w:rsidRPr="009F7CBA">
              <w:rPr>
                <w:rFonts w:cs="B Nazanin" w:hint="cs"/>
                <w:sz w:val="22"/>
                <w:szCs w:val="22"/>
                <w:rtl/>
              </w:rPr>
              <w:t xml:space="preserve"> اقدام نمايند.</w:t>
            </w:r>
          </w:p>
          <w:p w14:paraId="5D6543A0" w14:textId="53740E33" w:rsidR="00975CCE" w:rsidRPr="009F7CBA" w:rsidRDefault="008A724E" w:rsidP="00975CCE">
            <w:pPr>
              <w:jc w:val="both"/>
              <w:rPr>
                <w:rFonts w:cs="B Nazanin"/>
                <w:color w:val="FF0000"/>
                <w:sz w:val="22"/>
                <w:szCs w:val="22"/>
                <w:rtl/>
              </w:rPr>
            </w:pP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لازم به ذكر است كليه مراحل برگزاري مناقصه از فرخوان تا انتخاب برنده از </w:t>
            </w:r>
            <w:r w:rsidR="00D13650" w:rsidRPr="009F7CBA">
              <w:rPr>
                <w:rFonts w:cs="B Nazanin" w:hint="cs"/>
                <w:sz w:val="22"/>
                <w:szCs w:val="22"/>
                <w:rtl/>
              </w:rPr>
              <w:t xml:space="preserve">طریق 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 </w:t>
            </w:r>
            <w:r w:rsidR="00F32057" w:rsidRPr="009F7CBA">
              <w:rPr>
                <w:rFonts w:cs="B Nazanin" w:hint="cs"/>
                <w:sz w:val="22"/>
                <w:szCs w:val="22"/>
                <w:rtl/>
              </w:rPr>
              <w:t xml:space="preserve">عضويت 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با پشتيباني سامانه ستاد به شماره 02141934 تماس حاصل فرمايند. </w:t>
            </w:r>
            <w:r w:rsidR="00975CCE" w:rsidRPr="009F7CBA">
              <w:rPr>
                <w:rFonts w:cs="B Nazanin"/>
                <w:color w:val="FF0000"/>
                <w:sz w:val="22"/>
                <w:szCs w:val="22"/>
                <w:rtl/>
              </w:rPr>
              <w:t>ضمنأ درج کامل آدرس محل اقامتگاه شخص حقوق</w:t>
            </w:r>
            <w:r w:rsidR="00975CCE" w:rsidRPr="009F7CBA">
              <w:rPr>
                <w:rFonts w:cs="B Nazanin" w:hint="cs"/>
                <w:color w:val="FF0000"/>
                <w:sz w:val="22"/>
                <w:szCs w:val="22"/>
                <w:rtl/>
              </w:rPr>
              <w:t>ی</w:t>
            </w:r>
            <w:r w:rsidR="00975CCE" w:rsidRPr="009F7CBA">
              <w:rPr>
                <w:rFonts w:cs="B Nazanin"/>
                <w:color w:val="FF0000"/>
                <w:sz w:val="22"/>
                <w:szCs w:val="22"/>
                <w:rtl/>
              </w:rPr>
              <w:t xml:space="preserve"> (آدرس پست</w:t>
            </w:r>
            <w:r w:rsidR="00975CCE" w:rsidRPr="009F7CBA">
              <w:rPr>
                <w:rFonts w:cs="B Nazanin" w:hint="cs"/>
                <w:color w:val="FF0000"/>
                <w:sz w:val="22"/>
                <w:szCs w:val="22"/>
                <w:rtl/>
              </w:rPr>
              <w:t>ی</w:t>
            </w:r>
            <w:r w:rsidR="00975CCE" w:rsidRPr="009F7CBA">
              <w:rPr>
                <w:rFonts w:cs="B Nazanin"/>
                <w:color w:val="FF0000"/>
                <w:sz w:val="22"/>
                <w:szCs w:val="22"/>
                <w:rtl/>
              </w:rPr>
              <w:t xml:space="preserve"> شرکت)، شماره فکس و تلفن شرکت و مد</w:t>
            </w:r>
            <w:r w:rsidR="00975CCE" w:rsidRPr="009F7CBA">
              <w:rPr>
                <w:rFonts w:cs="B Nazanin" w:hint="cs"/>
                <w:color w:val="FF0000"/>
                <w:sz w:val="22"/>
                <w:szCs w:val="22"/>
                <w:rtl/>
              </w:rPr>
              <w:t>ی</w:t>
            </w:r>
            <w:r w:rsidR="00975CCE" w:rsidRPr="009F7CBA">
              <w:rPr>
                <w:rFonts w:cs="B Nazanin" w:hint="eastAsia"/>
                <w:color w:val="FF0000"/>
                <w:sz w:val="22"/>
                <w:szCs w:val="22"/>
                <w:rtl/>
              </w:rPr>
              <w:t>ران</w:t>
            </w:r>
            <w:r w:rsidR="00975CCE" w:rsidRPr="009F7CBA">
              <w:rPr>
                <w:rFonts w:cs="B Nazanin"/>
                <w:color w:val="FF0000"/>
                <w:sz w:val="22"/>
                <w:szCs w:val="22"/>
                <w:rtl/>
              </w:rPr>
              <w:t xml:space="preserve"> شرکت در سامانه تدارکات الکترون</w:t>
            </w:r>
            <w:r w:rsidR="00975CCE" w:rsidRPr="009F7CBA">
              <w:rPr>
                <w:rFonts w:cs="B Nazanin" w:hint="cs"/>
                <w:color w:val="FF0000"/>
                <w:sz w:val="22"/>
                <w:szCs w:val="22"/>
                <w:rtl/>
              </w:rPr>
              <w:t>ی</w:t>
            </w:r>
            <w:r w:rsidR="00975CCE" w:rsidRPr="009F7CBA">
              <w:rPr>
                <w:rFonts w:cs="B Nazanin" w:hint="eastAsia"/>
                <w:color w:val="FF0000"/>
                <w:sz w:val="22"/>
                <w:szCs w:val="22"/>
                <w:rtl/>
              </w:rPr>
              <w:t>ک</w:t>
            </w:r>
            <w:r w:rsidR="00975CCE" w:rsidRPr="009F7CBA">
              <w:rPr>
                <w:rFonts w:cs="B Nazanin"/>
                <w:color w:val="FF0000"/>
                <w:sz w:val="22"/>
                <w:szCs w:val="22"/>
                <w:rtl/>
              </w:rPr>
              <w:t xml:space="preserve"> دولت جهت ارسال دعوتنامه و هرگونه اطلاع رسان</w:t>
            </w:r>
            <w:r w:rsidR="00975CCE" w:rsidRPr="009F7CBA">
              <w:rPr>
                <w:rFonts w:cs="B Nazanin" w:hint="cs"/>
                <w:color w:val="FF0000"/>
                <w:sz w:val="22"/>
                <w:szCs w:val="22"/>
                <w:rtl/>
              </w:rPr>
              <w:t>ی</w:t>
            </w:r>
            <w:r w:rsidR="00975CCE" w:rsidRPr="009F7CBA">
              <w:rPr>
                <w:rFonts w:cs="B Nazanin"/>
                <w:color w:val="FF0000"/>
                <w:sz w:val="22"/>
                <w:szCs w:val="22"/>
                <w:rtl/>
              </w:rPr>
              <w:t xml:space="preserve"> برا</w:t>
            </w:r>
            <w:r w:rsidR="00975CCE" w:rsidRPr="009F7CBA">
              <w:rPr>
                <w:rFonts w:cs="B Nazanin" w:hint="cs"/>
                <w:color w:val="FF0000"/>
                <w:sz w:val="22"/>
                <w:szCs w:val="22"/>
                <w:rtl/>
              </w:rPr>
              <w:t>ی</w:t>
            </w:r>
            <w:r w:rsidR="00975CCE" w:rsidRPr="009F7CBA">
              <w:rPr>
                <w:rFonts w:cs="B Nazanin"/>
                <w:color w:val="FF0000"/>
                <w:sz w:val="22"/>
                <w:szCs w:val="22"/>
                <w:rtl/>
              </w:rPr>
              <w:t xml:space="preserve"> کل</w:t>
            </w:r>
            <w:r w:rsidR="00975CCE" w:rsidRPr="009F7CBA">
              <w:rPr>
                <w:rFonts w:cs="B Nazanin" w:hint="cs"/>
                <w:color w:val="FF0000"/>
                <w:sz w:val="22"/>
                <w:szCs w:val="22"/>
                <w:rtl/>
              </w:rPr>
              <w:t>ی</w:t>
            </w:r>
            <w:r w:rsidR="00975CCE" w:rsidRPr="009F7CBA">
              <w:rPr>
                <w:rFonts w:cs="B Nazanin" w:hint="eastAsia"/>
                <w:color w:val="FF0000"/>
                <w:sz w:val="22"/>
                <w:szCs w:val="22"/>
                <w:rtl/>
              </w:rPr>
              <w:t>ه</w:t>
            </w:r>
            <w:r w:rsidR="00975CCE" w:rsidRPr="009F7CBA">
              <w:rPr>
                <w:rFonts w:cs="B Nazanin"/>
                <w:color w:val="FF0000"/>
                <w:sz w:val="22"/>
                <w:szCs w:val="22"/>
                <w:rtl/>
              </w:rPr>
              <w:t xml:space="preserve"> شرکت کنندگان در مناقصه الزام</w:t>
            </w:r>
            <w:r w:rsidR="00975CCE" w:rsidRPr="009F7CBA">
              <w:rPr>
                <w:rFonts w:cs="B Nazanin" w:hint="cs"/>
                <w:color w:val="FF0000"/>
                <w:sz w:val="22"/>
                <w:szCs w:val="22"/>
                <w:rtl/>
              </w:rPr>
              <w:t>ی</w:t>
            </w:r>
            <w:r w:rsidR="00975CCE" w:rsidRPr="009F7CBA">
              <w:rPr>
                <w:rFonts w:cs="B Nazanin"/>
                <w:color w:val="FF0000"/>
                <w:sz w:val="22"/>
                <w:szCs w:val="22"/>
                <w:rtl/>
              </w:rPr>
              <w:t xml:space="preserve"> است.</w:t>
            </w:r>
          </w:p>
          <w:p w14:paraId="14FE0450" w14:textId="7A4219EE" w:rsidR="00EE17B0" w:rsidRPr="009F7CBA" w:rsidRDefault="00A91654" w:rsidP="004E4CC7">
            <w:pPr>
              <w:jc w:val="both"/>
              <w:rPr>
                <w:rFonts w:cs="B Nazanin"/>
                <w:sz w:val="22"/>
                <w:szCs w:val="22"/>
              </w:rPr>
            </w:pPr>
            <w:r w:rsidRPr="009F7CBA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>زمان و مهلت تکم</w:t>
            </w:r>
            <w:r w:rsidRPr="009F7CB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9F7CBA">
              <w:rPr>
                <w:rFonts w:cs="B Nazanin" w:hint="eastAsia"/>
                <w:b/>
                <w:bCs/>
                <w:sz w:val="20"/>
                <w:szCs w:val="20"/>
                <w:u w:val="single"/>
                <w:rtl/>
              </w:rPr>
              <w:t>ل</w:t>
            </w:r>
            <w:r w:rsidRPr="009F7CBA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 و بارگذار</w:t>
            </w:r>
            <w:r w:rsidRPr="009F7CB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9F7CBA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 پيشنهادات تكميل شده در سامانه (شامل ارز</w:t>
            </w:r>
            <w:r w:rsidRPr="009F7CB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9F7CBA">
              <w:rPr>
                <w:rFonts w:cs="B Nazanin" w:hint="eastAsia"/>
                <w:b/>
                <w:bCs/>
                <w:sz w:val="20"/>
                <w:szCs w:val="20"/>
                <w:u w:val="single"/>
                <w:rtl/>
              </w:rPr>
              <w:t>اب</w:t>
            </w:r>
            <w:r w:rsidRPr="009F7CB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9F7CBA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 ک</w:t>
            </w:r>
            <w:r w:rsidRPr="009F7CB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9F7CBA">
              <w:rPr>
                <w:rFonts w:cs="B Nazanin" w:hint="eastAsia"/>
                <w:b/>
                <w:bCs/>
                <w:sz w:val="20"/>
                <w:szCs w:val="20"/>
                <w:u w:val="single"/>
                <w:rtl/>
              </w:rPr>
              <w:t>ف</w:t>
            </w:r>
            <w:r w:rsidRPr="009F7CB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9F7CBA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 ،الف،ب،ج و اسناد مناقصه)و مهلت تحو</w:t>
            </w:r>
            <w:r w:rsidRPr="009F7CB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9F7CBA">
              <w:rPr>
                <w:rFonts w:cs="B Nazanin" w:hint="eastAsia"/>
                <w:b/>
                <w:bCs/>
                <w:sz w:val="20"/>
                <w:szCs w:val="20"/>
                <w:u w:val="single"/>
                <w:rtl/>
              </w:rPr>
              <w:t>ل</w:t>
            </w:r>
            <w:r w:rsidRPr="009F7CBA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 اصل پاکت الف حاو</w:t>
            </w:r>
            <w:r w:rsidRPr="009F7CB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9F7CBA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 تضم</w:t>
            </w:r>
            <w:r w:rsidRPr="009F7CB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9F7CBA">
              <w:rPr>
                <w:rFonts w:cs="B Nazanin" w:hint="eastAsia"/>
                <w:b/>
                <w:bCs/>
                <w:sz w:val="20"/>
                <w:szCs w:val="20"/>
                <w:u w:val="single"/>
                <w:rtl/>
              </w:rPr>
              <w:t>ن</w:t>
            </w:r>
            <w:r w:rsidRPr="009F7CBA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 شرکت در فرآ</w:t>
            </w:r>
            <w:r w:rsidRPr="009F7CBA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ی</w:t>
            </w:r>
            <w:r w:rsidRPr="009F7CBA">
              <w:rPr>
                <w:rFonts w:cs="B Nazanin" w:hint="eastAsia"/>
                <w:b/>
                <w:bCs/>
                <w:sz w:val="20"/>
                <w:szCs w:val="20"/>
                <w:u w:val="single"/>
                <w:rtl/>
              </w:rPr>
              <w:t>ند</w:t>
            </w:r>
            <w:r w:rsidRPr="009F7CBA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 xml:space="preserve"> ارجاع کار</w:t>
            </w:r>
            <w:r w:rsidR="003D5E6C" w:rsidRPr="009F7CBA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4B1758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90B10" w:rsidRPr="009F7CBA">
              <w:rPr>
                <w:rFonts w:cs="B Nazanin" w:hint="cs"/>
                <w:sz w:val="22"/>
                <w:szCs w:val="22"/>
                <w:rtl/>
              </w:rPr>
              <w:t xml:space="preserve">شركت كنندگان مي بايست تا ساعت 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>15:00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90B10" w:rsidRPr="009F7CBA">
              <w:rPr>
                <w:rFonts w:cs="B Nazanin" w:hint="cs"/>
                <w:sz w:val="22"/>
                <w:szCs w:val="22"/>
                <w:rtl/>
              </w:rPr>
              <w:t xml:space="preserve"> مورخ  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>02</w:t>
            </w:r>
            <w:r w:rsidR="00A43AC0" w:rsidRPr="009F7CBA">
              <w:rPr>
                <w:rFonts w:cs="B Nazanin" w:hint="cs"/>
                <w:sz w:val="22"/>
                <w:szCs w:val="22"/>
                <w:rtl/>
              </w:rPr>
              <w:t>/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>12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43AC0" w:rsidRPr="009F7CBA">
              <w:rPr>
                <w:rFonts w:cs="B Nazanin" w:hint="cs"/>
                <w:sz w:val="22"/>
                <w:szCs w:val="22"/>
                <w:rtl/>
              </w:rPr>
              <w:t>/1402</w:t>
            </w:r>
            <w:r w:rsidR="00490B10" w:rsidRPr="009F7CBA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>نسبت به تكميل اسناد مربوطه و بارگذاري در سامانه تداركات الكترونيك دولت (ستاد) و تحويل اصل پاكت الف (اصل ضمانتنامه شركت در فرآيند ارجاع كار/ اصل رس</w:t>
            </w:r>
            <w:r w:rsidR="00EE17B0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EE17B0" w:rsidRPr="009F7CBA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 xml:space="preserve"> وار</w:t>
            </w:r>
            <w:r w:rsidR="00EE17B0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EE17B0" w:rsidRPr="009F7CBA">
              <w:rPr>
                <w:rFonts w:cs="B Nazanin" w:hint="eastAsia"/>
                <w:sz w:val="22"/>
                <w:szCs w:val="22"/>
                <w:rtl/>
              </w:rPr>
              <w:t>ز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 xml:space="preserve"> وجه نقد) لاك و مهر شده در مهلت مندرج در ا</w:t>
            </w:r>
            <w:r w:rsidR="00EE17B0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EE17B0" w:rsidRPr="009F7CBA">
              <w:rPr>
                <w:rFonts w:cs="B Nazanin" w:hint="eastAsia"/>
                <w:sz w:val="22"/>
                <w:szCs w:val="22"/>
                <w:rtl/>
              </w:rPr>
              <w:t>ن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 xml:space="preserve"> بند به دفتر كميسيون مناقصات ن</w:t>
            </w:r>
            <w:r w:rsidR="00EE17B0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EE17B0" w:rsidRPr="009F7CBA">
              <w:rPr>
                <w:rFonts w:cs="B Nazanin" w:hint="eastAsia"/>
                <w:sz w:val="22"/>
                <w:szCs w:val="22"/>
                <w:rtl/>
              </w:rPr>
              <w:t>ز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 xml:space="preserve"> اقدام و رس</w:t>
            </w:r>
            <w:r w:rsidR="00EE17B0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EE17B0" w:rsidRPr="009F7CBA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 xml:space="preserve"> در</w:t>
            </w:r>
            <w:r w:rsidR="00EE17B0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EE17B0" w:rsidRPr="009F7CBA">
              <w:rPr>
                <w:rFonts w:cs="B Nazanin" w:hint="eastAsia"/>
                <w:sz w:val="22"/>
                <w:szCs w:val="22"/>
                <w:rtl/>
              </w:rPr>
              <w:t>افت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 xml:space="preserve">  نماي</w:t>
            </w:r>
            <w:r w:rsidR="00EE17B0" w:rsidRPr="009F7CBA">
              <w:rPr>
                <w:rFonts w:cs="B Nazanin" w:hint="eastAsia"/>
                <w:sz w:val="22"/>
                <w:szCs w:val="22"/>
                <w:rtl/>
              </w:rPr>
              <w:t>ند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>. (درصورت عدم تحو</w:t>
            </w:r>
            <w:r w:rsidR="00EE17B0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EE17B0" w:rsidRPr="009F7CBA">
              <w:rPr>
                <w:rFonts w:cs="B Nazanin" w:hint="eastAsia"/>
                <w:sz w:val="22"/>
                <w:szCs w:val="22"/>
                <w:rtl/>
              </w:rPr>
              <w:t>ل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 xml:space="preserve"> اصل ضمانتنامه در سررس</w:t>
            </w:r>
            <w:r w:rsidR="00EE17B0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EE17B0" w:rsidRPr="009F7CBA">
              <w:rPr>
                <w:rFonts w:cs="B Nazanin" w:hint="eastAsia"/>
                <w:sz w:val="22"/>
                <w:szCs w:val="22"/>
                <w:rtl/>
              </w:rPr>
              <w:t>د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 xml:space="preserve"> مندرج در ا</w:t>
            </w:r>
            <w:r w:rsidR="00EE17B0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EE17B0" w:rsidRPr="009F7CBA">
              <w:rPr>
                <w:rFonts w:cs="B Nazanin" w:hint="eastAsia"/>
                <w:sz w:val="22"/>
                <w:szCs w:val="22"/>
                <w:rtl/>
              </w:rPr>
              <w:t>ن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 xml:space="preserve"> بند ، پ</w:t>
            </w:r>
            <w:r w:rsidR="00EE17B0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EE17B0" w:rsidRPr="009F7CBA">
              <w:rPr>
                <w:rFonts w:cs="B Nazanin" w:hint="eastAsia"/>
                <w:sz w:val="22"/>
                <w:szCs w:val="22"/>
                <w:rtl/>
              </w:rPr>
              <w:t>شنهاد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 xml:space="preserve"> بازگشا</w:t>
            </w:r>
            <w:r w:rsidR="00EE17B0" w:rsidRPr="009F7CBA">
              <w:rPr>
                <w:rFonts w:cs="B Nazanin" w:hint="cs"/>
                <w:sz w:val="22"/>
                <w:szCs w:val="22"/>
                <w:rtl/>
              </w:rPr>
              <w:t>یی</w:t>
            </w:r>
            <w:r w:rsidR="00EE17B0" w:rsidRPr="009F7CBA">
              <w:rPr>
                <w:rFonts w:cs="B Nazanin"/>
                <w:sz w:val="22"/>
                <w:szCs w:val="22"/>
                <w:rtl/>
              </w:rPr>
              <w:t xml:space="preserve"> نخواهد شد.)</w:t>
            </w:r>
          </w:p>
          <w:p w14:paraId="1DC6D1FF" w14:textId="77777777" w:rsidR="00EE17B0" w:rsidRPr="009F7CBA" w:rsidRDefault="00EE17B0" w:rsidP="004E4CC7">
            <w:pPr>
              <w:jc w:val="both"/>
              <w:rPr>
                <w:rFonts w:cs="B Nazanin"/>
                <w:sz w:val="22"/>
                <w:szCs w:val="22"/>
              </w:rPr>
            </w:pPr>
          </w:p>
          <w:p w14:paraId="586F39DE" w14:textId="6FF82596" w:rsidR="004B1758" w:rsidRPr="009F7CBA" w:rsidRDefault="00490B10" w:rsidP="004E4CC7">
            <w:pPr>
              <w:jc w:val="both"/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</w:pPr>
            <w:r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اعلام نتايج ارزيابي كيفي :</w:t>
            </w:r>
          </w:p>
          <w:p w14:paraId="101F3685" w14:textId="77777777" w:rsidR="00033810" w:rsidRPr="009F7CBA" w:rsidRDefault="00033810" w:rsidP="003D5E6C">
            <w:pPr>
              <w:bidi w:val="0"/>
              <w:jc w:val="right"/>
              <w:rPr>
                <w:rFonts w:cs="B Nazanin"/>
                <w:sz w:val="22"/>
                <w:szCs w:val="22"/>
              </w:rPr>
            </w:pPr>
            <w:r w:rsidRPr="009F7CBA">
              <w:rPr>
                <w:rFonts w:cs="B Nazanin"/>
                <w:sz w:val="22"/>
                <w:szCs w:val="22"/>
                <w:rtl/>
              </w:rPr>
              <w:t>پس از انجام ارزيابي كيفي، دعوتنامه شركت در جلسه بازگشا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9F7CBA">
              <w:rPr>
                <w:rFonts w:cs="B Nazanin"/>
                <w:sz w:val="22"/>
                <w:szCs w:val="22"/>
                <w:rtl/>
              </w:rPr>
              <w:t xml:space="preserve"> پاکات ( الف،ب،ج) براي مناقصه گراني كه صلاحيت ارزيابي كيفي را احراز نموده اند ارسال خواهد شد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7302E4DF" w14:textId="187B4FAE" w:rsidR="00BD2CD7" w:rsidRPr="009F7CBA" w:rsidRDefault="00490B10" w:rsidP="00033810">
            <w:pPr>
              <w:bidi w:val="0"/>
              <w:jc w:val="right"/>
              <w:rPr>
                <w:rFonts w:cs="B Nazanin"/>
                <w:sz w:val="22"/>
                <w:szCs w:val="22"/>
                <w:rtl/>
              </w:rPr>
            </w:pPr>
            <w:r w:rsidRPr="009F7CB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زمان و مکان جلسه توجيهی</w:t>
            </w:r>
            <w:r w:rsidRPr="009F7C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C3354F" w:rsidRPr="009F7CBA">
              <w:rPr>
                <w:rFonts w:cs="B Nazanin"/>
                <w:sz w:val="22"/>
                <w:szCs w:val="22"/>
                <w:rtl/>
              </w:rPr>
              <w:t>جلسه توجيهي با شركت كنندگان جهت بازديد از محل انجام كار و توض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C3354F" w:rsidRPr="009F7CBA">
              <w:rPr>
                <w:rFonts w:cs="B Nazanin" w:hint="eastAsia"/>
                <w:sz w:val="22"/>
                <w:szCs w:val="22"/>
                <w:rtl/>
              </w:rPr>
              <w:t>ح</w:t>
            </w:r>
            <w:r w:rsidR="00C3354F" w:rsidRPr="009F7CBA">
              <w:rPr>
                <w:rFonts w:cs="B Nazanin"/>
                <w:sz w:val="22"/>
                <w:szCs w:val="22"/>
                <w:rtl/>
              </w:rPr>
              <w:t xml:space="preserve"> و تشر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>ی</w:t>
            </w:r>
            <w:r w:rsidR="00C3354F" w:rsidRPr="009F7CBA">
              <w:rPr>
                <w:rFonts w:cs="B Nazanin" w:hint="eastAsia"/>
                <w:sz w:val="22"/>
                <w:szCs w:val="22"/>
                <w:rtl/>
              </w:rPr>
              <w:t>ح</w:t>
            </w:r>
            <w:r w:rsidR="00C3354F" w:rsidRPr="009F7CBA">
              <w:rPr>
                <w:rFonts w:cs="B Nazanin"/>
                <w:sz w:val="22"/>
                <w:szCs w:val="22"/>
                <w:rtl/>
              </w:rPr>
              <w:t xml:space="preserve"> اسناد </w:t>
            </w:r>
            <w:r w:rsidRPr="009F7CBA">
              <w:rPr>
                <w:rFonts w:cs="B Nazanin"/>
                <w:sz w:val="22"/>
                <w:szCs w:val="22"/>
                <w:rtl/>
              </w:rPr>
              <w:t xml:space="preserve">در تاريخ 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>23</w:t>
            </w:r>
            <w:r w:rsidR="005D32BF" w:rsidRPr="009F7CBA">
              <w:rPr>
                <w:rFonts w:cs="B Nazanin" w:hint="cs"/>
                <w:sz w:val="22"/>
                <w:szCs w:val="22"/>
                <w:rtl/>
              </w:rPr>
              <w:t>/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>11</w:t>
            </w:r>
            <w:r w:rsidR="005D32BF" w:rsidRPr="009F7CBA">
              <w:rPr>
                <w:rFonts w:cs="B Nazanin" w:hint="cs"/>
                <w:sz w:val="22"/>
                <w:szCs w:val="22"/>
                <w:rtl/>
              </w:rPr>
              <w:t>/</w:t>
            </w:r>
            <w:r w:rsidR="002A5CF9" w:rsidRPr="009F7CBA">
              <w:rPr>
                <w:rFonts w:cs="B Nazanin" w:hint="cs"/>
                <w:sz w:val="22"/>
                <w:szCs w:val="22"/>
                <w:rtl/>
              </w:rPr>
              <w:t>140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>2</w:t>
            </w:r>
            <w:r w:rsidRPr="009F7CBA">
              <w:rPr>
                <w:rFonts w:cs="B Nazanin"/>
                <w:sz w:val="22"/>
                <w:szCs w:val="22"/>
                <w:rtl/>
              </w:rPr>
              <w:t xml:space="preserve"> ساعت 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>00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5D32BF" w:rsidRPr="009F7CBA">
              <w:rPr>
                <w:rFonts w:cs="B Nazanin" w:hint="cs"/>
                <w:sz w:val="22"/>
                <w:szCs w:val="22"/>
                <w:rtl/>
              </w:rPr>
              <w:t>:</w:t>
            </w:r>
            <w:r w:rsidR="00C3354F" w:rsidRPr="009F7CBA">
              <w:rPr>
                <w:rFonts w:cs="B Nazanin" w:hint="cs"/>
                <w:sz w:val="22"/>
                <w:szCs w:val="22"/>
                <w:rtl/>
              </w:rPr>
              <w:t>10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9F7CBA">
              <w:rPr>
                <w:rFonts w:cs="B Nazanin"/>
                <w:sz w:val="22"/>
                <w:szCs w:val="22"/>
                <w:rtl/>
              </w:rPr>
              <w:t xml:space="preserve">صبح به </w:t>
            </w:r>
            <w:r w:rsidR="004B7445" w:rsidRPr="009F7CBA">
              <w:rPr>
                <w:rFonts w:cs="B Nazanin"/>
                <w:sz w:val="22"/>
                <w:szCs w:val="22"/>
                <w:rtl/>
              </w:rPr>
              <w:t xml:space="preserve">نشاني 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 xml:space="preserve">اصفهان- اتوبان آزادگان </w:t>
            </w:r>
            <w:r w:rsidR="004B7445" w:rsidRPr="009F7CBA"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 xml:space="preserve"> بلوار نفت-شرکت خطوط لوله و مخابرات نفت ایران منطقه اصفهان برگزار</w:t>
            </w:r>
            <w:r w:rsidR="004B7445" w:rsidRPr="009F7C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>می</w:t>
            </w:r>
            <w:r w:rsidR="004B7445" w:rsidRPr="009F7CBA">
              <w:rPr>
                <w:rFonts w:cs="B Nazanin" w:hint="eastAsia"/>
                <w:sz w:val="22"/>
                <w:szCs w:val="22"/>
                <w:rtl/>
              </w:rPr>
              <w:t>گردد</w:t>
            </w:r>
            <w:r w:rsidR="004B7445" w:rsidRPr="009F7CBA">
              <w:rPr>
                <w:rFonts w:cs="B Nazanin"/>
                <w:sz w:val="22"/>
                <w:szCs w:val="22"/>
                <w:rtl/>
              </w:rPr>
              <w:t>.</w:t>
            </w:r>
            <w:r w:rsidR="004B7445" w:rsidRPr="009F7C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66991719" w14:textId="5E32CBCF" w:rsidR="004B7445" w:rsidRPr="009F7CBA" w:rsidRDefault="004B7445" w:rsidP="00C3354F">
            <w:pPr>
              <w:tabs>
                <w:tab w:val="left" w:pos="6645"/>
                <w:tab w:val="right" w:pos="11124"/>
              </w:tabs>
              <w:rPr>
                <w:rFonts w:cs="B Nazanin"/>
                <w:sz w:val="22"/>
                <w:szCs w:val="22"/>
                <w:rtl/>
              </w:rPr>
            </w:pPr>
            <w:r w:rsidRPr="009F7CBA">
              <w:rPr>
                <w:rFonts w:cs="B Nazanin" w:hint="cs"/>
                <w:sz w:val="22"/>
                <w:szCs w:val="22"/>
                <w:rtl/>
              </w:rPr>
              <w:t xml:space="preserve">جهت كسب اطلاعات بيشتر به پايگاه هاي ذيل مراجعه و يا باشماره هاي </w:t>
            </w:r>
            <w:r w:rsidR="00C3354F" w:rsidRPr="009F7CBA">
              <w:rPr>
                <w:rFonts w:cs="B Nazanin" w:hint="cs"/>
                <w:color w:val="FF0000"/>
                <w:sz w:val="22"/>
                <w:szCs w:val="22"/>
                <w:rtl/>
              </w:rPr>
              <w:t>33960080</w:t>
            </w:r>
            <w:r w:rsidRPr="009F7CBA">
              <w:rPr>
                <w:rFonts w:cs="B Nazanin" w:hint="cs"/>
                <w:color w:val="FF0000"/>
                <w:sz w:val="22"/>
                <w:szCs w:val="22"/>
                <w:rtl/>
              </w:rPr>
              <w:t xml:space="preserve">-031 </w:t>
            </w:r>
            <w:r w:rsidRPr="009F7CBA">
              <w:rPr>
                <w:rFonts w:cs="B Nazanin" w:hint="cs"/>
                <w:sz w:val="22"/>
                <w:szCs w:val="22"/>
                <w:rtl/>
              </w:rPr>
              <w:t>تماس حاصل فرمائيد .</w:t>
            </w:r>
            <w:r w:rsidRPr="009F7CBA">
              <w:rPr>
                <w:rFonts w:cs="B Nazanin"/>
                <w:sz w:val="22"/>
                <w:szCs w:val="22"/>
              </w:rPr>
              <w:t xml:space="preserve"> </w:t>
            </w:r>
          </w:p>
          <w:p w14:paraId="4F84C1E3" w14:textId="027518FE" w:rsidR="00EF0B5F" w:rsidRPr="009F7CBA" w:rsidRDefault="009F7CBA" w:rsidP="009F7CBA">
            <w:pPr>
              <w:bidi w:val="0"/>
              <w:jc w:val="center"/>
              <w:rPr>
                <w:rFonts w:cs="B Nazanin"/>
                <w:sz w:val="22"/>
                <w:szCs w:val="22"/>
                <w:rtl/>
              </w:rPr>
            </w:pPr>
            <w:hyperlink r:id="rId8" w:history="1">
              <w:r w:rsidR="00EF0B5F" w:rsidRPr="009F7CBA">
                <w:rPr>
                  <w:rFonts w:cs="B Nazanin"/>
                  <w:sz w:val="22"/>
                  <w:szCs w:val="22"/>
                </w:rPr>
                <w:t>www.shana.ir</w:t>
              </w:r>
            </w:hyperlink>
            <w:r w:rsidR="00EF0B5F" w:rsidRPr="009F7CBA">
              <w:rPr>
                <w:rFonts w:cs="B Nazanin"/>
                <w:sz w:val="22"/>
                <w:szCs w:val="22"/>
              </w:rPr>
              <w:t xml:space="preserve">                                    </w:t>
            </w:r>
            <w:r w:rsidR="004758B4" w:rsidRPr="009F7CBA">
              <w:rPr>
                <w:rFonts w:cs="B Nazanin"/>
                <w:sz w:val="22"/>
                <w:szCs w:val="22"/>
              </w:rPr>
              <w:t>www.setadiran.ir</w:t>
            </w:r>
            <w:r w:rsidR="00EF0B5F" w:rsidRPr="009F7CBA">
              <w:rPr>
                <w:rFonts w:cs="B Nazanin"/>
                <w:sz w:val="22"/>
                <w:szCs w:val="22"/>
              </w:rPr>
              <w:t xml:space="preserve">                      </w:t>
            </w:r>
            <w:hyperlink r:id="rId9" w:history="1">
              <w:r w:rsidRPr="002D6B4B">
                <w:rPr>
                  <w:rStyle w:val="Hyperlink"/>
                  <w:rFonts w:cs="B Nazanin"/>
                  <w:sz w:val="22"/>
                  <w:szCs w:val="22"/>
                </w:rPr>
                <w:t>www.ioptc.ir</w:t>
              </w:r>
            </w:hyperlink>
          </w:p>
        </w:tc>
      </w:tr>
      <w:tr w:rsidR="0007610B" w:rsidRPr="009F7CBA" w14:paraId="011438E8" w14:textId="77777777" w:rsidTr="00DB3684">
        <w:trPr>
          <w:trHeight w:val="80"/>
        </w:trPr>
        <w:tc>
          <w:tcPr>
            <w:tcW w:w="11340" w:type="dxa"/>
          </w:tcPr>
          <w:p w14:paraId="62416032" w14:textId="4EA46161" w:rsidR="0007610B" w:rsidRPr="009F7CBA" w:rsidRDefault="009F7CBA" w:rsidP="009F7CBA">
            <w:pPr>
              <w:jc w:val="right"/>
              <w:rPr>
                <w:rFonts w:cs="B Titr" w:hint="cs"/>
                <w:sz w:val="22"/>
                <w:szCs w:val="22"/>
                <w:rtl/>
              </w:rPr>
            </w:pPr>
            <w:r w:rsidRPr="009F7CBA">
              <w:rPr>
                <w:rFonts w:cs="B Titr" w:hint="cs"/>
                <w:sz w:val="22"/>
                <w:szCs w:val="22"/>
                <w:rtl/>
              </w:rPr>
              <w:t xml:space="preserve">روابط عمومي </w:t>
            </w:r>
          </w:p>
        </w:tc>
      </w:tr>
    </w:tbl>
    <w:p w14:paraId="7C7C7C4E" w14:textId="77777777" w:rsidR="00C3354F" w:rsidRPr="009F7CBA" w:rsidRDefault="00C3354F" w:rsidP="00C3354F">
      <w:pPr>
        <w:rPr>
          <w:rFonts w:cs="B Nazanin"/>
          <w:sz w:val="22"/>
          <w:szCs w:val="22"/>
        </w:rPr>
      </w:pPr>
    </w:p>
    <w:sectPr w:rsidR="00C3354F" w:rsidRPr="009F7CBA" w:rsidSect="00DB3684">
      <w:pgSz w:w="11906" w:h="16838"/>
      <w:pgMar w:top="629" w:right="1440" w:bottom="51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0B40"/>
    <w:rsid w:val="00004067"/>
    <w:rsid w:val="0000761F"/>
    <w:rsid w:val="00012762"/>
    <w:rsid w:val="000135B7"/>
    <w:rsid w:val="00014C4E"/>
    <w:rsid w:val="00015AC9"/>
    <w:rsid w:val="000303BD"/>
    <w:rsid w:val="0003221D"/>
    <w:rsid w:val="000326DE"/>
    <w:rsid w:val="00032CC3"/>
    <w:rsid w:val="00033810"/>
    <w:rsid w:val="00040FE6"/>
    <w:rsid w:val="0004169A"/>
    <w:rsid w:val="000443FD"/>
    <w:rsid w:val="00051F86"/>
    <w:rsid w:val="00052033"/>
    <w:rsid w:val="0005358A"/>
    <w:rsid w:val="00060AF5"/>
    <w:rsid w:val="00062B88"/>
    <w:rsid w:val="000655E9"/>
    <w:rsid w:val="00066212"/>
    <w:rsid w:val="00071A3C"/>
    <w:rsid w:val="0007610B"/>
    <w:rsid w:val="00080A13"/>
    <w:rsid w:val="00091012"/>
    <w:rsid w:val="0009260F"/>
    <w:rsid w:val="000A0A65"/>
    <w:rsid w:val="000A64A4"/>
    <w:rsid w:val="000B02C2"/>
    <w:rsid w:val="000B0681"/>
    <w:rsid w:val="000B1340"/>
    <w:rsid w:val="000E44EA"/>
    <w:rsid w:val="000E4958"/>
    <w:rsid w:val="000F6046"/>
    <w:rsid w:val="001016B8"/>
    <w:rsid w:val="00105B24"/>
    <w:rsid w:val="00114454"/>
    <w:rsid w:val="00120939"/>
    <w:rsid w:val="00121C4A"/>
    <w:rsid w:val="001306B3"/>
    <w:rsid w:val="00131D1B"/>
    <w:rsid w:val="001370DF"/>
    <w:rsid w:val="0015138A"/>
    <w:rsid w:val="00151C3D"/>
    <w:rsid w:val="00162F13"/>
    <w:rsid w:val="00164296"/>
    <w:rsid w:val="0018062C"/>
    <w:rsid w:val="0019328D"/>
    <w:rsid w:val="00197407"/>
    <w:rsid w:val="00197BF6"/>
    <w:rsid w:val="001A4A2A"/>
    <w:rsid w:val="001B27EC"/>
    <w:rsid w:val="001B3212"/>
    <w:rsid w:val="001B6B7D"/>
    <w:rsid w:val="001C246C"/>
    <w:rsid w:val="001C4F06"/>
    <w:rsid w:val="001C5674"/>
    <w:rsid w:val="001C7FE4"/>
    <w:rsid w:val="001D7882"/>
    <w:rsid w:val="001E1041"/>
    <w:rsid w:val="001E6BB0"/>
    <w:rsid w:val="001F0021"/>
    <w:rsid w:val="001F3D79"/>
    <w:rsid w:val="001F5708"/>
    <w:rsid w:val="001F57BA"/>
    <w:rsid w:val="001F5B3F"/>
    <w:rsid w:val="001F60B2"/>
    <w:rsid w:val="001F6815"/>
    <w:rsid w:val="002076A8"/>
    <w:rsid w:val="002176FE"/>
    <w:rsid w:val="002206AA"/>
    <w:rsid w:val="00235230"/>
    <w:rsid w:val="00241501"/>
    <w:rsid w:val="0024583D"/>
    <w:rsid w:val="00254047"/>
    <w:rsid w:val="002625E5"/>
    <w:rsid w:val="00266C33"/>
    <w:rsid w:val="00276375"/>
    <w:rsid w:val="00290A12"/>
    <w:rsid w:val="002940AE"/>
    <w:rsid w:val="00294945"/>
    <w:rsid w:val="00295884"/>
    <w:rsid w:val="002A5386"/>
    <w:rsid w:val="002A5CF9"/>
    <w:rsid w:val="002A708C"/>
    <w:rsid w:val="002B6182"/>
    <w:rsid w:val="002C698C"/>
    <w:rsid w:val="002D3718"/>
    <w:rsid w:val="002D53A1"/>
    <w:rsid w:val="002E04F5"/>
    <w:rsid w:val="002E4874"/>
    <w:rsid w:val="00303C98"/>
    <w:rsid w:val="00306F81"/>
    <w:rsid w:val="003275D8"/>
    <w:rsid w:val="0033215B"/>
    <w:rsid w:val="0034269B"/>
    <w:rsid w:val="0034364E"/>
    <w:rsid w:val="00355523"/>
    <w:rsid w:val="00360907"/>
    <w:rsid w:val="003718E9"/>
    <w:rsid w:val="00381050"/>
    <w:rsid w:val="00382AD2"/>
    <w:rsid w:val="00384D4B"/>
    <w:rsid w:val="003952A3"/>
    <w:rsid w:val="003A5DA1"/>
    <w:rsid w:val="003A78E1"/>
    <w:rsid w:val="003B5778"/>
    <w:rsid w:val="003C0F42"/>
    <w:rsid w:val="003C55B0"/>
    <w:rsid w:val="003C754E"/>
    <w:rsid w:val="003D42FA"/>
    <w:rsid w:val="003D5E6C"/>
    <w:rsid w:val="003E02CF"/>
    <w:rsid w:val="003E0501"/>
    <w:rsid w:val="003E0B1F"/>
    <w:rsid w:val="003E0F6A"/>
    <w:rsid w:val="003E311A"/>
    <w:rsid w:val="003F6437"/>
    <w:rsid w:val="003F712F"/>
    <w:rsid w:val="0040561E"/>
    <w:rsid w:val="00424B0D"/>
    <w:rsid w:val="00425C66"/>
    <w:rsid w:val="004268D5"/>
    <w:rsid w:val="00436C89"/>
    <w:rsid w:val="00436D28"/>
    <w:rsid w:val="0044773A"/>
    <w:rsid w:val="00454972"/>
    <w:rsid w:val="0045585D"/>
    <w:rsid w:val="004653BD"/>
    <w:rsid w:val="004747A2"/>
    <w:rsid w:val="004758B4"/>
    <w:rsid w:val="0048496D"/>
    <w:rsid w:val="00490B10"/>
    <w:rsid w:val="00490F45"/>
    <w:rsid w:val="00494264"/>
    <w:rsid w:val="004978C5"/>
    <w:rsid w:val="004A3B32"/>
    <w:rsid w:val="004B15B9"/>
    <w:rsid w:val="004B1758"/>
    <w:rsid w:val="004B7445"/>
    <w:rsid w:val="004B7F67"/>
    <w:rsid w:val="004C5718"/>
    <w:rsid w:val="004C75B2"/>
    <w:rsid w:val="004D15CB"/>
    <w:rsid w:val="004E2E1A"/>
    <w:rsid w:val="004E4CC7"/>
    <w:rsid w:val="004F4A32"/>
    <w:rsid w:val="004F7A40"/>
    <w:rsid w:val="00502F68"/>
    <w:rsid w:val="00511FC1"/>
    <w:rsid w:val="0051417A"/>
    <w:rsid w:val="00515657"/>
    <w:rsid w:val="00521C0D"/>
    <w:rsid w:val="0052266D"/>
    <w:rsid w:val="00525CEB"/>
    <w:rsid w:val="005356D0"/>
    <w:rsid w:val="00536AE2"/>
    <w:rsid w:val="00536FB3"/>
    <w:rsid w:val="005403FB"/>
    <w:rsid w:val="00544879"/>
    <w:rsid w:val="00547E2E"/>
    <w:rsid w:val="00562D0A"/>
    <w:rsid w:val="00575757"/>
    <w:rsid w:val="00587051"/>
    <w:rsid w:val="005909FD"/>
    <w:rsid w:val="0059440B"/>
    <w:rsid w:val="00595BE7"/>
    <w:rsid w:val="005A34A1"/>
    <w:rsid w:val="005A6ABF"/>
    <w:rsid w:val="005C4398"/>
    <w:rsid w:val="005C4705"/>
    <w:rsid w:val="005C578D"/>
    <w:rsid w:val="005C77DB"/>
    <w:rsid w:val="005D2182"/>
    <w:rsid w:val="005D32BF"/>
    <w:rsid w:val="005E403E"/>
    <w:rsid w:val="005E5D33"/>
    <w:rsid w:val="005F354B"/>
    <w:rsid w:val="005F5035"/>
    <w:rsid w:val="006038EB"/>
    <w:rsid w:val="006117C5"/>
    <w:rsid w:val="00624267"/>
    <w:rsid w:val="00630EA2"/>
    <w:rsid w:val="00636FF4"/>
    <w:rsid w:val="00641266"/>
    <w:rsid w:val="00644CD7"/>
    <w:rsid w:val="0065159F"/>
    <w:rsid w:val="00654891"/>
    <w:rsid w:val="00673670"/>
    <w:rsid w:val="006737B2"/>
    <w:rsid w:val="00676EE2"/>
    <w:rsid w:val="00676F60"/>
    <w:rsid w:val="00684B7D"/>
    <w:rsid w:val="00685BD6"/>
    <w:rsid w:val="006A6B78"/>
    <w:rsid w:val="006B3B84"/>
    <w:rsid w:val="006B5463"/>
    <w:rsid w:val="006C2307"/>
    <w:rsid w:val="006C5FB0"/>
    <w:rsid w:val="006D2452"/>
    <w:rsid w:val="006D3DF7"/>
    <w:rsid w:val="006D7432"/>
    <w:rsid w:val="006F4416"/>
    <w:rsid w:val="006F5B30"/>
    <w:rsid w:val="00704A33"/>
    <w:rsid w:val="00711578"/>
    <w:rsid w:val="007177A7"/>
    <w:rsid w:val="0072201C"/>
    <w:rsid w:val="00723220"/>
    <w:rsid w:val="007334FF"/>
    <w:rsid w:val="007459BC"/>
    <w:rsid w:val="0074621D"/>
    <w:rsid w:val="007523C1"/>
    <w:rsid w:val="00755F65"/>
    <w:rsid w:val="00764BA8"/>
    <w:rsid w:val="00770DC5"/>
    <w:rsid w:val="007738DA"/>
    <w:rsid w:val="007747C9"/>
    <w:rsid w:val="007874F4"/>
    <w:rsid w:val="007942F1"/>
    <w:rsid w:val="007A4F7B"/>
    <w:rsid w:val="007C742C"/>
    <w:rsid w:val="007D1E30"/>
    <w:rsid w:val="007D2B09"/>
    <w:rsid w:val="007F76FB"/>
    <w:rsid w:val="008001DF"/>
    <w:rsid w:val="0080094D"/>
    <w:rsid w:val="00800F38"/>
    <w:rsid w:val="00804E56"/>
    <w:rsid w:val="008055F7"/>
    <w:rsid w:val="008066E3"/>
    <w:rsid w:val="00810B5F"/>
    <w:rsid w:val="008110B8"/>
    <w:rsid w:val="008225A3"/>
    <w:rsid w:val="00824FD9"/>
    <w:rsid w:val="00827D79"/>
    <w:rsid w:val="00845E9B"/>
    <w:rsid w:val="0086024B"/>
    <w:rsid w:val="008609C9"/>
    <w:rsid w:val="00860C16"/>
    <w:rsid w:val="00864BD7"/>
    <w:rsid w:val="0087193B"/>
    <w:rsid w:val="008731EF"/>
    <w:rsid w:val="00875FA6"/>
    <w:rsid w:val="00890115"/>
    <w:rsid w:val="008A55F6"/>
    <w:rsid w:val="008A724E"/>
    <w:rsid w:val="008A78C0"/>
    <w:rsid w:val="008B05DE"/>
    <w:rsid w:val="008B7B4F"/>
    <w:rsid w:val="008C1D35"/>
    <w:rsid w:val="008D23A5"/>
    <w:rsid w:val="008D7D6C"/>
    <w:rsid w:val="008E06CF"/>
    <w:rsid w:val="008E290A"/>
    <w:rsid w:val="008F09D6"/>
    <w:rsid w:val="008F0E2C"/>
    <w:rsid w:val="008F3A43"/>
    <w:rsid w:val="00905112"/>
    <w:rsid w:val="009109B3"/>
    <w:rsid w:val="0091541E"/>
    <w:rsid w:val="00922550"/>
    <w:rsid w:val="00922995"/>
    <w:rsid w:val="00931047"/>
    <w:rsid w:val="00932E5D"/>
    <w:rsid w:val="00934CA6"/>
    <w:rsid w:val="0093664C"/>
    <w:rsid w:val="00945F24"/>
    <w:rsid w:val="00946A9F"/>
    <w:rsid w:val="009717A9"/>
    <w:rsid w:val="00973B5B"/>
    <w:rsid w:val="00975503"/>
    <w:rsid w:val="00975CCE"/>
    <w:rsid w:val="00983104"/>
    <w:rsid w:val="009A7741"/>
    <w:rsid w:val="009C0F41"/>
    <w:rsid w:val="009C59DD"/>
    <w:rsid w:val="009E003C"/>
    <w:rsid w:val="009E3682"/>
    <w:rsid w:val="009F240D"/>
    <w:rsid w:val="009F5B35"/>
    <w:rsid w:val="009F7CBA"/>
    <w:rsid w:val="00A12B03"/>
    <w:rsid w:val="00A1321A"/>
    <w:rsid w:val="00A15939"/>
    <w:rsid w:val="00A218FE"/>
    <w:rsid w:val="00A21B6D"/>
    <w:rsid w:val="00A427B7"/>
    <w:rsid w:val="00A432FF"/>
    <w:rsid w:val="00A43AC0"/>
    <w:rsid w:val="00A45AB8"/>
    <w:rsid w:val="00A52220"/>
    <w:rsid w:val="00A53A7B"/>
    <w:rsid w:val="00A67866"/>
    <w:rsid w:val="00A91654"/>
    <w:rsid w:val="00A96396"/>
    <w:rsid w:val="00AA2906"/>
    <w:rsid w:val="00AA390F"/>
    <w:rsid w:val="00AA5784"/>
    <w:rsid w:val="00AB2148"/>
    <w:rsid w:val="00AC2F4C"/>
    <w:rsid w:val="00AD3495"/>
    <w:rsid w:val="00AE67A5"/>
    <w:rsid w:val="00AE7A0B"/>
    <w:rsid w:val="00AF0A7C"/>
    <w:rsid w:val="00AF1156"/>
    <w:rsid w:val="00AF3645"/>
    <w:rsid w:val="00AF5CE0"/>
    <w:rsid w:val="00AF6F63"/>
    <w:rsid w:val="00B217D7"/>
    <w:rsid w:val="00B41BF6"/>
    <w:rsid w:val="00B438B5"/>
    <w:rsid w:val="00B4581D"/>
    <w:rsid w:val="00B54821"/>
    <w:rsid w:val="00B62990"/>
    <w:rsid w:val="00B62CA5"/>
    <w:rsid w:val="00B6734B"/>
    <w:rsid w:val="00B7350E"/>
    <w:rsid w:val="00B8065E"/>
    <w:rsid w:val="00B833E5"/>
    <w:rsid w:val="00B90E65"/>
    <w:rsid w:val="00B96434"/>
    <w:rsid w:val="00BA141B"/>
    <w:rsid w:val="00BA4476"/>
    <w:rsid w:val="00BC1F6A"/>
    <w:rsid w:val="00BC2784"/>
    <w:rsid w:val="00BD0901"/>
    <w:rsid w:val="00BD2CD7"/>
    <w:rsid w:val="00BE4121"/>
    <w:rsid w:val="00BE50B0"/>
    <w:rsid w:val="00BE71F3"/>
    <w:rsid w:val="00BE726C"/>
    <w:rsid w:val="00BF6B4C"/>
    <w:rsid w:val="00C133A5"/>
    <w:rsid w:val="00C15952"/>
    <w:rsid w:val="00C23B28"/>
    <w:rsid w:val="00C3354F"/>
    <w:rsid w:val="00C37A06"/>
    <w:rsid w:val="00C430DA"/>
    <w:rsid w:val="00C51DAA"/>
    <w:rsid w:val="00C6006A"/>
    <w:rsid w:val="00C62E7E"/>
    <w:rsid w:val="00C63406"/>
    <w:rsid w:val="00C6415D"/>
    <w:rsid w:val="00C66409"/>
    <w:rsid w:val="00C750C5"/>
    <w:rsid w:val="00C76335"/>
    <w:rsid w:val="00C80CDC"/>
    <w:rsid w:val="00C836C8"/>
    <w:rsid w:val="00C844AB"/>
    <w:rsid w:val="00C9390B"/>
    <w:rsid w:val="00C961BC"/>
    <w:rsid w:val="00CD1175"/>
    <w:rsid w:val="00CD5B1D"/>
    <w:rsid w:val="00CD639E"/>
    <w:rsid w:val="00CE668A"/>
    <w:rsid w:val="00CE75C5"/>
    <w:rsid w:val="00CF0D2B"/>
    <w:rsid w:val="00CF1FE9"/>
    <w:rsid w:val="00CF50B0"/>
    <w:rsid w:val="00CF5203"/>
    <w:rsid w:val="00CF6A56"/>
    <w:rsid w:val="00D02025"/>
    <w:rsid w:val="00D05D7C"/>
    <w:rsid w:val="00D12EEB"/>
    <w:rsid w:val="00D13650"/>
    <w:rsid w:val="00D13BE1"/>
    <w:rsid w:val="00D1783E"/>
    <w:rsid w:val="00D300CC"/>
    <w:rsid w:val="00D34220"/>
    <w:rsid w:val="00D34987"/>
    <w:rsid w:val="00D352A5"/>
    <w:rsid w:val="00D36EA9"/>
    <w:rsid w:val="00D42C0B"/>
    <w:rsid w:val="00D4524D"/>
    <w:rsid w:val="00D45E2B"/>
    <w:rsid w:val="00D47843"/>
    <w:rsid w:val="00D74066"/>
    <w:rsid w:val="00D753D9"/>
    <w:rsid w:val="00D80828"/>
    <w:rsid w:val="00D8332C"/>
    <w:rsid w:val="00D94809"/>
    <w:rsid w:val="00D96D2E"/>
    <w:rsid w:val="00DB017A"/>
    <w:rsid w:val="00DB3684"/>
    <w:rsid w:val="00DB5AA3"/>
    <w:rsid w:val="00DC120B"/>
    <w:rsid w:val="00DD0CEE"/>
    <w:rsid w:val="00DD3C74"/>
    <w:rsid w:val="00DD57A1"/>
    <w:rsid w:val="00DD6B00"/>
    <w:rsid w:val="00DE7D94"/>
    <w:rsid w:val="00DF46FC"/>
    <w:rsid w:val="00DF76C2"/>
    <w:rsid w:val="00E04111"/>
    <w:rsid w:val="00E05EB9"/>
    <w:rsid w:val="00E07C2D"/>
    <w:rsid w:val="00E109AD"/>
    <w:rsid w:val="00E2194D"/>
    <w:rsid w:val="00E24B4A"/>
    <w:rsid w:val="00E32885"/>
    <w:rsid w:val="00E44563"/>
    <w:rsid w:val="00E459A0"/>
    <w:rsid w:val="00E45FC2"/>
    <w:rsid w:val="00E477A3"/>
    <w:rsid w:val="00E524EF"/>
    <w:rsid w:val="00E54870"/>
    <w:rsid w:val="00E54D6E"/>
    <w:rsid w:val="00E66797"/>
    <w:rsid w:val="00E66A95"/>
    <w:rsid w:val="00E67276"/>
    <w:rsid w:val="00E71159"/>
    <w:rsid w:val="00E751F3"/>
    <w:rsid w:val="00E75F9D"/>
    <w:rsid w:val="00E82486"/>
    <w:rsid w:val="00E9191F"/>
    <w:rsid w:val="00E94DDC"/>
    <w:rsid w:val="00E97F63"/>
    <w:rsid w:val="00EA1832"/>
    <w:rsid w:val="00EA1B4E"/>
    <w:rsid w:val="00EA6CB5"/>
    <w:rsid w:val="00EA7DC6"/>
    <w:rsid w:val="00EB1ED9"/>
    <w:rsid w:val="00EB355F"/>
    <w:rsid w:val="00EB554A"/>
    <w:rsid w:val="00EB6217"/>
    <w:rsid w:val="00EC3E8C"/>
    <w:rsid w:val="00ED0776"/>
    <w:rsid w:val="00EE17B0"/>
    <w:rsid w:val="00EE3C1B"/>
    <w:rsid w:val="00EE5F68"/>
    <w:rsid w:val="00EE64D1"/>
    <w:rsid w:val="00EE6648"/>
    <w:rsid w:val="00EF0A88"/>
    <w:rsid w:val="00EF0B5F"/>
    <w:rsid w:val="00F01D82"/>
    <w:rsid w:val="00F11BB0"/>
    <w:rsid w:val="00F21148"/>
    <w:rsid w:val="00F32057"/>
    <w:rsid w:val="00F332EA"/>
    <w:rsid w:val="00F34E79"/>
    <w:rsid w:val="00F35B4E"/>
    <w:rsid w:val="00F44B2C"/>
    <w:rsid w:val="00F45633"/>
    <w:rsid w:val="00F510F2"/>
    <w:rsid w:val="00F51AA5"/>
    <w:rsid w:val="00F61D02"/>
    <w:rsid w:val="00F66113"/>
    <w:rsid w:val="00F86BC2"/>
    <w:rsid w:val="00F87295"/>
    <w:rsid w:val="00F93378"/>
    <w:rsid w:val="00F95593"/>
    <w:rsid w:val="00FA6356"/>
    <w:rsid w:val="00FA79FE"/>
    <w:rsid w:val="00FC7E91"/>
    <w:rsid w:val="00FD4087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FC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paragraph" w:styleId="BlockText">
    <w:name w:val="Block Text"/>
    <w:basedOn w:val="Normal"/>
    <w:semiHidden/>
    <w:unhideWhenUsed/>
    <w:rsid w:val="00E9191F"/>
    <w:pPr>
      <w:ind w:left="-28" w:right="-180" w:firstLine="28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paragraph" w:styleId="BlockText">
    <w:name w:val="Block Text"/>
    <w:basedOn w:val="Normal"/>
    <w:semiHidden/>
    <w:unhideWhenUsed/>
    <w:rsid w:val="00E9191F"/>
    <w:pPr>
      <w:ind w:left="-28" w:right="-180" w:firstLine="28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a.i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opt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4</cp:revision>
  <cp:lastPrinted>2024-01-09T07:03:00Z</cp:lastPrinted>
  <dcterms:created xsi:type="dcterms:W3CDTF">2024-01-22T11:38:00Z</dcterms:created>
  <dcterms:modified xsi:type="dcterms:W3CDTF">2024-01-23T10:46:00Z</dcterms:modified>
</cp:coreProperties>
</file>