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-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4"/>
      </w:tblGrid>
      <w:tr w:rsidR="00EB6CE1" w:rsidRPr="0012199F" w14:paraId="66DFC9C1" w14:textId="77777777" w:rsidTr="00AF0B49">
        <w:trPr>
          <w:jc w:val="center"/>
        </w:trPr>
        <w:tc>
          <w:tcPr>
            <w:tcW w:w="11084" w:type="dxa"/>
          </w:tcPr>
          <w:p w14:paraId="59676F75" w14:textId="27F2ACBB" w:rsidR="00AF0B49" w:rsidRDefault="00AF0B49" w:rsidP="0012199F">
            <w:pPr>
              <w:jc w:val="both"/>
              <w:rPr>
                <w:rFonts w:cs="B Nazanin"/>
                <w:b/>
                <w:bCs/>
                <w:sz w:val="25"/>
                <w:szCs w:val="25"/>
              </w:rPr>
            </w:pPr>
          </w:p>
          <w:p w14:paraId="4B0F78EB" w14:textId="5A6C8996" w:rsidR="00AF0B49" w:rsidRDefault="00AF0B49" w:rsidP="00AF0B49">
            <w:pPr>
              <w:jc w:val="center"/>
              <w:rPr>
                <w:rFonts w:cs="B Titr"/>
                <w:b/>
                <w:bCs/>
                <w:sz w:val="25"/>
                <w:szCs w:val="25"/>
              </w:rPr>
            </w:pP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آگهي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مناقصه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عمومي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يك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مرحله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اي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توأم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با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ارزيابي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 xml:space="preserve"> </w:t>
            </w:r>
            <w:r w:rsidRPr="00AF0B49">
              <w:rPr>
                <w:rFonts w:cs="B Titr" w:hint="cs"/>
                <w:b/>
                <w:bCs/>
                <w:sz w:val="25"/>
                <w:szCs w:val="25"/>
                <w:rtl/>
              </w:rPr>
              <w:t>كيفي</w:t>
            </w:r>
            <w:r w:rsidRPr="00AF0B49">
              <w:rPr>
                <w:rFonts w:cs="B Titr"/>
                <w:b/>
                <w:bCs/>
                <w:sz w:val="25"/>
                <w:szCs w:val="25"/>
                <w:rtl/>
              </w:rPr>
              <w:t>(2002001105000262  )</w:t>
            </w:r>
          </w:p>
          <w:p w14:paraId="0AA80572" w14:textId="77777777" w:rsidR="00AF0B49" w:rsidRPr="00AF0B49" w:rsidRDefault="00AF0B49" w:rsidP="00AF0B4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</w:p>
          <w:bookmarkEnd w:id="0"/>
          <w:p w14:paraId="66DFC9AA" w14:textId="3A56EC51" w:rsidR="00EB6CE1" w:rsidRPr="0012199F" w:rsidRDefault="00EB6CE1" w:rsidP="0012199F">
            <w:pPr>
              <w:jc w:val="both"/>
              <w:rPr>
                <w:rFonts w:cs="B Nazanin"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مناقصه گزار : 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شركت خطوط لوله و مخابرات نفت ايران </w:t>
            </w:r>
            <w:r w:rsidR="00F956AA" w:rsidRPr="0012199F">
              <w:rPr>
                <w:rFonts w:ascii="Times New Roman" w:hAnsi="Times New Roman" w:cs="Times New Roman" w:hint="cs"/>
                <w:sz w:val="25"/>
                <w:szCs w:val="25"/>
                <w:rtl/>
              </w:rPr>
              <w:t>–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 xml:space="preserve"> منطقه لرستان</w:t>
            </w:r>
          </w:p>
          <w:p w14:paraId="66DFC9AB" w14:textId="23D944FF" w:rsidR="00CC5024" w:rsidRPr="0012199F" w:rsidRDefault="00AF0B49" w:rsidP="0012199F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/>
                <w:b/>
                <w:bCs/>
                <w:noProof/>
                <w:sz w:val="25"/>
                <w:szCs w:val="25"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4D77B332" wp14:editId="5AB178D3">
                  <wp:simplePos x="5819775" y="2000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19175" cy="8597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9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995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موضوع مناقصه</w:t>
            </w:r>
            <w:r w:rsidR="00EB6CE1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: 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>حفاظت</w:t>
            </w:r>
            <w:r w:rsidR="009C013A" w:rsidRPr="0012199F">
              <w:rPr>
                <w:rFonts w:cs="B Nazanin" w:hint="cs"/>
                <w:sz w:val="25"/>
                <w:szCs w:val="25"/>
                <w:rtl/>
              </w:rPr>
              <w:t>،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 xml:space="preserve"> مراقبت و </w:t>
            </w:r>
            <w:r w:rsidR="001B137C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>نگهبانی منطقه لرستان به صورت حجمی</w:t>
            </w:r>
          </w:p>
          <w:p w14:paraId="66DFC9AC" w14:textId="2F3F074B" w:rsidR="00EB6CE1" w:rsidRPr="0012199F" w:rsidRDefault="00EB6CE1" w:rsidP="00D83EF7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مبلغ برآورد مناقصه : 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>-/</w:t>
            </w:r>
            <w:r w:rsidR="00D83EF7">
              <w:rPr>
                <w:rFonts w:cs="B Nazanin" w:hint="cs"/>
                <w:sz w:val="25"/>
                <w:szCs w:val="25"/>
                <w:rtl/>
              </w:rPr>
              <w:t>045ر337ر091ر312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 xml:space="preserve"> ريال</w:t>
            </w:r>
          </w:p>
          <w:p w14:paraId="66DFC9AD" w14:textId="77777777" w:rsidR="003A574F" w:rsidRPr="0012199F" w:rsidRDefault="003A574F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5"/>
                <w:szCs w:val="25"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محل و مكان اجراي كار:</w:t>
            </w:r>
            <w:r w:rsidR="004366B8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1B137C" w:rsidRPr="0012199F">
              <w:rPr>
                <w:rFonts w:cs="B Nazanin" w:hint="cs"/>
                <w:sz w:val="25"/>
                <w:szCs w:val="25"/>
                <w:rtl/>
              </w:rPr>
              <w:t>منطقه لرستان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>(مرکز منطقه</w:t>
            </w:r>
            <w:r w:rsidR="006C519C" w:rsidRPr="0012199F">
              <w:rPr>
                <w:rFonts w:cs="B Nazanin" w:hint="cs"/>
                <w:sz w:val="25"/>
                <w:szCs w:val="25"/>
                <w:rtl/>
              </w:rPr>
              <w:t xml:space="preserve">، </w:t>
            </w:r>
            <w:r w:rsidR="001B137C" w:rsidRPr="0012199F">
              <w:rPr>
                <w:rFonts w:cs="B Nazanin" w:hint="cs"/>
                <w:sz w:val="25"/>
                <w:szCs w:val="25"/>
                <w:rtl/>
              </w:rPr>
              <w:t>مراكز انتقال نفت</w:t>
            </w:r>
            <w:r w:rsidR="006C519C" w:rsidRPr="0012199F">
              <w:rPr>
                <w:rFonts w:cs="B Nazanin" w:hint="cs"/>
                <w:sz w:val="25"/>
                <w:szCs w:val="25"/>
                <w:rtl/>
              </w:rPr>
              <w:t xml:space="preserve">، </w:t>
            </w:r>
            <w:r w:rsidR="001B137C" w:rsidRPr="0012199F">
              <w:rPr>
                <w:rFonts w:cs="B Nazanin" w:hint="cs"/>
                <w:sz w:val="25"/>
                <w:szCs w:val="25"/>
                <w:rtl/>
              </w:rPr>
              <w:t xml:space="preserve">تأسيسات تابعه </w:t>
            </w:r>
            <w:r w:rsidR="00A633D8" w:rsidRPr="0012199F">
              <w:rPr>
                <w:rFonts w:cs="B Nazanin" w:hint="cs"/>
                <w:sz w:val="25"/>
                <w:szCs w:val="25"/>
                <w:rtl/>
              </w:rPr>
              <w:t>و مسير خطوط لوله حوزه استحفاظی)</w:t>
            </w:r>
            <w:r w:rsidR="004366B8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6C519C" w:rsidRPr="0012199F">
              <w:rPr>
                <w:rFonts w:cs="B Nazanin" w:hint="cs"/>
                <w:sz w:val="25"/>
                <w:szCs w:val="25"/>
                <w:rtl/>
              </w:rPr>
              <w:t xml:space="preserve">واقع در شهرستان های خرم آباد- پلدختر- چگنی - کوهدشت </w:t>
            </w:r>
          </w:p>
          <w:p w14:paraId="66DFC9AE" w14:textId="77777777" w:rsidR="003A574F" w:rsidRPr="0012199F" w:rsidRDefault="003A574F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5"/>
                <w:szCs w:val="25"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مدت اجراي كار:</w:t>
            </w:r>
            <w:r w:rsidR="00E3284F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354D0E" w:rsidRPr="0012199F">
              <w:rPr>
                <w:rFonts w:cs="B Nazanin" w:hint="cs"/>
                <w:sz w:val="25"/>
                <w:szCs w:val="25"/>
                <w:rtl/>
              </w:rPr>
              <w:t>يک سال</w:t>
            </w:r>
            <w:r w:rsidR="001B137C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E3284F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14:paraId="66DFC9AF" w14:textId="77777777" w:rsidR="003A574F" w:rsidRPr="0012199F" w:rsidRDefault="003A574F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5"/>
                <w:szCs w:val="25"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نام دستگاه نظارت:</w:t>
            </w:r>
            <w:r w:rsidR="00E3284F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 </w:t>
            </w:r>
            <w:r w:rsidR="00354D0E" w:rsidRPr="0012199F">
              <w:rPr>
                <w:rFonts w:cs="B Nazanin" w:hint="cs"/>
                <w:sz w:val="25"/>
                <w:szCs w:val="25"/>
                <w:rtl/>
              </w:rPr>
              <w:t>حراست منطقه لرستان</w:t>
            </w:r>
            <w:r w:rsidR="001B137C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E3284F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14:paraId="66DFC9B0" w14:textId="77777777" w:rsidR="002C1C9F" w:rsidRPr="0012199F" w:rsidRDefault="002C1C9F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b/>
                <w:bCs/>
                <w:sz w:val="25"/>
                <w:szCs w:val="25"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قيمت ها متناسب با كالاي ساخت داخل با لحاظ كيفيت ارائه گردد.</w:t>
            </w:r>
          </w:p>
          <w:p w14:paraId="66DFC9B1" w14:textId="041B9995" w:rsidR="0062457B" w:rsidRPr="0012199F" w:rsidRDefault="0062457B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5"/>
                <w:szCs w:val="25"/>
              </w:rPr>
            </w:pPr>
            <w:r w:rsidRPr="0012199F">
              <w:rPr>
                <w:rFonts w:cs="B Nazanin"/>
                <w:b/>
                <w:bCs/>
                <w:sz w:val="25"/>
                <w:szCs w:val="25"/>
                <w:rtl/>
              </w:rPr>
              <w:t>روش ارزيابي مالي كه عبارت است از</w:t>
            </w:r>
            <w:r w:rsidR="00354D0E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: 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براساس" دستورالعمل ارزيابي مالي و فرآيند قيمت متناسب در مناقصات صنعت نفت </w:t>
            </w:r>
            <w:r w:rsidR="007E7266">
              <w:rPr>
                <w:rFonts w:cs="B Nazanin" w:hint="cs"/>
                <w:sz w:val="25"/>
                <w:szCs w:val="25"/>
                <w:rtl/>
              </w:rPr>
              <w:t>(</w:t>
            </w:r>
            <w:r w:rsidR="00075DBA">
              <w:rPr>
                <w:rFonts w:cs="B Nazanin" w:hint="cs"/>
                <w:sz w:val="25"/>
                <w:szCs w:val="25"/>
                <w:rtl/>
              </w:rPr>
              <w:t>اصلاحیه 1</w:t>
            </w:r>
            <w:r w:rsidR="007E7266">
              <w:rPr>
                <w:rFonts w:cs="B Nazanin" w:hint="cs"/>
                <w:sz w:val="25"/>
                <w:szCs w:val="25"/>
                <w:rtl/>
              </w:rPr>
              <w:t>)</w:t>
            </w:r>
            <w:r w:rsidR="00075DBA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به شماره </w:t>
            </w:r>
            <w:r w:rsidR="00965D8B" w:rsidRPr="0012199F">
              <w:rPr>
                <w:rFonts w:cs="B Nazanin" w:hint="cs"/>
                <w:sz w:val="25"/>
                <w:szCs w:val="25"/>
                <w:rtl/>
              </w:rPr>
              <w:t>796</w:t>
            </w:r>
            <w:r w:rsidRPr="0012199F">
              <w:rPr>
                <w:rFonts w:cs="B Nazanin"/>
                <w:sz w:val="25"/>
                <w:szCs w:val="25"/>
                <w:rtl/>
              </w:rPr>
              <w:t>-</w:t>
            </w:r>
            <w:r w:rsidR="00965D8B" w:rsidRPr="0012199F">
              <w:rPr>
                <w:rFonts w:cs="B Nazanin" w:hint="cs"/>
                <w:sz w:val="25"/>
                <w:szCs w:val="25"/>
                <w:rtl/>
              </w:rPr>
              <w:t>2</w:t>
            </w:r>
            <w:r w:rsidRPr="0012199F">
              <w:rPr>
                <w:rFonts w:cs="B Nazanin"/>
                <w:sz w:val="25"/>
                <w:szCs w:val="25"/>
                <w:rtl/>
              </w:rPr>
              <w:t>/</w:t>
            </w:r>
            <w:r w:rsidR="00965D8B" w:rsidRPr="0012199F">
              <w:rPr>
                <w:rFonts w:cs="B Nazanin" w:hint="cs"/>
                <w:sz w:val="25"/>
                <w:szCs w:val="25"/>
                <w:rtl/>
              </w:rPr>
              <w:t>20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مورخ </w:t>
            </w:r>
            <w:r w:rsidR="00965D8B" w:rsidRPr="0012199F">
              <w:rPr>
                <w:rFonts w:cs="B Nazanin" w:hint="cs"/>
                <w:sz w:val="25"/>
                <w:szCs w:val="25"/>
                <w:rtl/>
              </w:rPr>
              <w:t>11</w:t>
            </w:r>
            <w:r w:rsidRPr="0012199F">
              <w:rPr>
                <w:rFonts w:cs="B Nazanin"/>
                <w:sz w:val="25"/>
                <w:szCs w:val="25"/>
                <w:rtl/>
              </w:rPr>
              <w:t>/</w:t>
            </w:r>
            <w:r w:rsidR="00965D8B" w:rsidRPr="0012199F">
              <w:rPr>
                <w:rFonts w:cs="B Nazanin" w:hint="cs"/>
                <w:sz w:val="25"/>
                <w:szCs w:val="25"/>
                <w:rtl/>
              </w:rPr>
              <w:t>12</w:t>
            </w:r>
            <w:r w:rsidRPr="0012199F">
              <w:rPr>
                <w:rFonts w:cs="B Nazanin"/>
                <w:sz w:val="25"/>
                <w:szCs w:val="25"/>
                <w:rtl/>
              </w:rPr>
              <w:t>/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>13</w:t>
            </w:r>
            <w:r w:rsidRPr="0012199F">
              <w:rPr>
                <w:rFonts w:cs="B Nazanin"/>
                <w:sz w:val="25"/>
                <w:szCs w:val="25"/>
                <w:rtl/>
              </w:rPr>
              <w:t>99 وزارت نفت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 xml:space="preserve"> میباشد</w:t>
            </w:r>
            <w:r w:rsidR="007E7266">
              <w:rPr>
                <w:rFonts w:cs="B Nazanin" w:hint="cs"/>
                <w:sz w:val="25"/>
                <w:szCs w:val="25"/>
                <w:rtl/>
              </w:rPr>
              <w:t>.</w:t>
            </w:r>
          </w:p>
          <w:p w14:paraId="214C0ADE" w14:textId="1C51D3DA" w:rsidR="0052011D" w:rsidRDefault="0052011D" w:rsidP="0012199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5"/>
                <w:szCs w:val="25"/>
              </w:rPr>
            </w:pPr>
            <w:r w:rsidRPr="0012199F">
              <w:rPr>
                <w:rFonts w:cs="B Nazanin"/>
                <w:sz w:val="25"/>
                <w:szCs w:val="25"/>
                <w:rtl/>
              </w:rPr>
              <w:t>به موجب آئ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ن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نامه راهکارها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افزا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ش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ضمانت اجرائ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و تقو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ت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حسابرس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،به هنگام انعقاد قرارداد با برنده مناقصه ، ارائه صورتها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مال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حسابرس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شده توسط سازمان حسابرس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و شرکتها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حسابرس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عضو جامعه حسابداران رسم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کشور الزام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است.</w:t>
            </w:r>
          </w:p>
          <w:p w14:paraId="31DF89A6" w14:textId="77777777" w:rsidR="007E7266" w:rsidRPr="007E7266" w:rsidRDefault="007E7266" w:rsidP="007E7266">
            <w:pPr>
              <w:ind w:left="360"/>
              <w:jc w:val="both"/>
              <w:rPr>
                <w:rFonts w:cs="B Nazanin"/>
                <w:sz w:val="25"/>
                <w:szCs w:val="25"/>
              </w:rPr>
            </w:pPr>
          </w:p>
          <w:p w14:paraId="66DFC9B3" w14:textId="313BA52D" w:rsidR="00DC37BA" w:rsidRPr="0012199F" w:rsidRDefault="00DC37BA" w:rsidP="001219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5"/>
                <w:szCs w:val="25"/>
              </w:rPr>
            </w:pPr>
            <w:r w:rsidRPr="0012199F">
              <w:rPr>
                <w:rFonts w:cs="B Nazanin" w:hint="cs"/>
                <w:sz w:val="25"/>
                <w:szCs w:val="25"/>
                <w:rtl/>
              </w:rPr>
              <w:t>درج كد اقتصادي و ش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>ناسه ملي جهت اشخاص حقوقي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 در پيش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>نهاد قيمت مندرج در سامانه ستاد الزامی میباشد.</w:t>
            </w:r>
          </w:p>
          <w:p w14:paraId="24AA10A6" w14:textId="6532C632" w:rsidR="00F956AA" w:rsidRPr="0012199F" w:rsidRDefault="00585457" w:rsidP="005A4AD1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5"/>
                <w:szCs w:val="25"/>
              </w:rPr>
            </w:pPr>
            <w:r w:rsidRPr="0012199F">
              <w:rPr>
                <w:rFonts w:cs="B Nazanin"/>
                <w:sz w:val="25"/>
                <w:szCs w:val="25"/>
                <w:rtl/>
              </w:rPr>
              <w:t>دارا بودن و بارگذار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گواه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نامه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</w:t>
            </w:r>
            <w:r w:rsidR="00473ABE">
              <w:rPr>
                <w:rFonts w:cs="B Nazanin" w:hint="cs"/>
                <w:sz w:val="25"/>
                <w:szCs w:val="25"/>
                <w:rtl/>
              </w:rPr>
              <w:t>تعیین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صلاح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ت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معتبر از</w:t>
            </w:r>
            <w:r w:rsidR="00D83EF7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Pr="0012199F">
              <w:rPr>
                <w:rFonts w:cs="B Nazanin"/>
                <w:sz w:val="25"/>
                <w:szCs w:val="25"/>
                <w:rtl/>
              </w:rPr>
              <w:t>وزارت تعاون کارورفاه اجتماع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در رشته خدمات عموم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="005A4AD1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D83EF7">
              <w:rPr>
                <w:rFonts w:cs="B Nazanin" w:hint="cs"/>
                <w:sz w:val="25"/>
                <w:szCs w:val="25"/>
                <w:rtl/>
              </w:rPr>
              <w:t xml:space="preserve">کد 4 </w:t>
            </w:r>
            <w:r w:rsidR="002D5EF6">
              <w:rPr>
                <w:rFonts w:cs="B Nazanin" w:hint="cs"/>
                <w:sz w:val="25"/>
                <w:szCs w:val="25"/>
                <w:rtl/>
              </w:rPr>
              <w:t xml:space="preserve">در سامانه ستاد </w:t>
            </w:r>
            <w:r w:rsidRPr="0012199F">
              <w:rPr>
                <w:rFonts w:cs="B Nazanin"/>
                <w:sz w:val="25"/>
                <w:szCs w:val="25"/>
                <w:rtl/>
              </w:rPr>
              <w:t>الزام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/>
                <w:sz w:val="25"/>
                <w:szCs w:val="25"/>
                <w:rtl/>
              </w:rPr>
              <w:t xml:space="preserve"> م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ی</w:t>
            </w:r>
            <w:r w:rsidRPr="0012199F">
              <w:rPr>
                <w:rFonts w:cs="B Nazanin" w:hint="eastAsia"/>
                <w:sz w:val="25"/>
                <w:szCs w:val="25"/>
                <w:rtl/>
              </w:rPr>
              <w:t>باشد</w:t>
            </w:r>
            <w:r w:rsidR="007E7266">
              <w:rPr>
                <w:rFonts w:cs="B Nazanin" w:hint="cs"/>
                <w:sz w:val="25"/>
                <w:szCs w:val="25"/>
                <w:rtl/>
              </w:rPr>
              <w:t>.</w:t>
            </w:r>
          </w:p>
          <w:p w14:paraId="66DFC9B4" w14:textId="4BCD114B" w:rsidR="00DC37BA" w:rsidRPr="0012199F" w:rsidRDefault="00396826" w:rsidP="001219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 xml:space="preserve">دارا بودن و بارگذاری 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گواهي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>نامه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 تاييد صلاحيت ايمني</w:t>
            </w:r>
            <w:r w:rsidR="00F956AA" w:rsidRPr="0012199F">
              <w:rPr>
                <w:rFonts w:cs="B Nazanin" w:hint="cs"/>
                <w:sz w:val="25"/>
                <w:szCs w:val="25"/>
                <w:rtl/>
              </w:rPr>
              <w:t xml:space="preserve"> معتبر</w:t>
            </w:r>
            <w:r w:rsidR="00D83EF7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DC37BA" w:rsidRPr="0012199F">
              <w:rPr>
                <w:rFonts w:cs="B Nazanin" w:hint="cs"/>
                <w:sz w:val="25"/>
                <w:szCs w:val="25"/>
                <w:rtl/>
              </w:rPr>
              <w:t>از وزارت تعاون ، كار و رفاه اجتماعي</w:t>
            </w:r>
            <w:r w:rsidR="002D5EF6" w:rsidRPr="006624A9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2D5EF6">
              <w:rPr>
                <w:rFonts w:cs="B Nazanin" w:hint="cs"/>
                <w:sz w:val="25"/>
                <w:szCs w:val="25"/>
                <w:rtl/>
              </w:rPr>
              <w:t xml:space="preserve">یا </w:t>
            </w:r>
            <w:r w:rsidR="002D5EF6" w:rsidRPr="006624A9">
              <w:rPr>
                <w:rFonts w:cs="B Nazanin" w:hint="cs"/>
                <w:sz w:val="25"/>
                <w:szCs w:val="25"/>
                <w:rtl/>
              </w:rPr>
              <w:t>گواهی موقت از مراجع ذیربط</w:t>
            </w:r>
            <w:r w:rsidR="002D5EF6" w:rsidRPr="006624A9">
              <w:rPr>
                <w:rFonts w:cs="B Nazanin"/>
                <w:sz w:val="25"/>
                <w:szCs w:val="25"/>
                <w:rtl/>
              </w:rPr>
              <w:t xml:space="preserve"> در سامانه</w:t>
            </w:r>
            <w:r w:rsidR="002D5EF6">
              <w:rPr>
                <w:rFonts w:cs="B Nazanin" w:hint="cs"/>
                <w:sz w:val="25"/>
                <w:szCs w:val="25"/>
                <w:rtl/>
              </w:rPr>
              <w:t xml:space="preserve"> ستاد</w:t>
            </w:r>
            <w:r w:rsidR="00DC37BA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ا</w:t>
            </w:r>
            <w:r w:rsidR="00DC37BA" w:rsidRPr="0012199F">
              <w:rPr>
                <w:rFonts w:cs="B Nazanin" w:hint="cs"/>
                <w:sz w:val="25"/>
                <w:szCs w:val="25"/>
                <w:rtl/>
              </w:rPr>
              <w:t>لزامي ميباشد</w:t>
            </w:r>
            <w:r w:rsidR="00DC37BA" w:rsidRPr="0012199F">
              <w:rPr>
                <w:rFonts w:cs="B Nazanin"/>
                <w:sz w:val="25"/>
                <w:szCs w:val="25"/>
              </w:rPr>
              <w:t>.</w:t>
            </w:r>
          </w:p>
          <w:p w14:paraId="66DFC9B5" w14:textId="67EA45DA" w:rsidR="00DC37BA" w:rsidRPr="0012199F" w:rsidRDefault="00F956AA" w:rsidP="00A77A69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Nazanin"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شرکت کنندگان </w:t>
            </w:r>
            <w:r w:rsidR="00A77A69">
              <w:rPr>
                <w:rFonts w:cs="B Nazanin" w:hint="cs"/>
                <w:sz w:val="25"/>
                <w:szCs w:val="25"/>
                <w:rtl/>
              </w:rPr>
              <w:t xml:space="preserve">میبایست 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>مورد تایید سازمان حراست صنعت نفت باشند</w:t>
            </w:r>
            <w:r w:rsidR="0062457B" w:rsidRPr="0012199F">
              <w:rPr>
                <w:rFonts w:cs="B Nazanin" w:hint="cs"/>
                <w:sz w:val="25"/>
                <w:szCs w:val="25"/>
                <w:rtl/>
              </w:rPr>
              <w:t xml:space="preserve">. </w:t>
            </w:r>
          </w:p>
          <w:p w14:paraId="66DFC9B6" w14:textId="5EF02E08" w:rsidR="00DB57EC" w:rsidRPr="0012199F" w:rsidRDefault="00EB6CE1" w:rsidP="00AB0420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زمان و</w:t>
            </w:r>
            <w:r w:rsidR="003F2827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DC75D3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نحوه</w:t>
            </w:r>
            <w:r w:rsidR="003F2827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EE371F">
              <w:rPr>
                <w:rFonts w:cs="B Nazanin" w:hint="cs"/>
                <w:b/>
                <w:bCs/>
                <w:sz w:val="25"/>
                <w:szCs w:val="25"/>
                <w:rtl/>
              </w:rPr>
              <w:t>دریافت</w:t>
            </w: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اسناد ارزيابي كيفي</w:t>
            </w:r>
            <w:r w:rsidR="00EE371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از طریق سامانه ستاد</w:t>
            </w: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: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>شركت كنندگان مهلت دارند  تا ساعت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15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>:</w:t>
            </w:r>
            <w:r w:rsidR="00C471A6" w:rsidRPr="0012199F">
              <w:rPr>
                <w:rFonts w:cs="B Nazanin" w:hint="cs"/>
                <w:sz w:val="25"/>
                <w:szCs w:val="25"/>
                <w:rtl/>
              </w:rPr>
              <w:t>00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>م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 xml:space="preserve">ورخ </w:t>
            </w:r>
            <w:r w:rsidR="00E6107C">
              <w:rPr>
                <w:rFonts w:cs="B Nazanin" w:hint="cs"/>
                <w:sz w:val="25"/>
                <w:szCs w:val="25"/>
                <w:rtl/>
              </w:rPr>
              <w:t>17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/</w:t>
            </w:r>
            <w:r w:rsidR="00E6107C">
              <w:rPr>
                <w:rFonts w:cs="B Nazanin" w:hint="cs"/>
                <w:sz w:val="25"/>
                <w:szCs w:val="25"/>
                <w:rtl/>
              </w:rPr>
              <w:t>11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/</w:t>
            </w:r>
            <w:r w:rsidR="00AB0420">
              <w:rPr>
                <w:rFonts w:cs="B Nazanin" w:hint="cs"/>
                <w:sz w:val="25"/>
                <w:szCs w:val="25"/>
                <w:rtl/>
              </w:rPr>
              <w:t>1402</w:t>
            </w:r>
            <w:r w:rsidR="00A41467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و با مراجعه به  سامانه تداركات الكترونيكي دولت( ستاد) به نشاني </w:t>
            </w:r>
            <w:r w:rsidR="00DB57EC" w:rsidRPr="0012199F">
              <w:rPr>
                <w:rFonts w:cs="B Nazanin"/>
                <w:sz w:val="25"/>
                <w:szCs w:val="25"/>
              </w:rPr>
              <w:t xml:space="preserve"> </w:t>
            </w:r>
            <w:hyperlink r:id="rId9" w:history="1">
              <w:r w:rsidR="00DB57EC" w:rsidRPr="0012199F">
                <w:rPr>
                  <w:rFonts w:cs="B Nazanin"/>
                  <w:sz w:val="25"/>
                  <w:szCs w:val="25"/>
                </w:rPr>
                <w:t>www.setadiran.ir</w:t>
              </w:r>
            </w:hyperlink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 نسبت به </w:t>
            </w:r>
            <w:r w:rsidR="00D47611">
              <w:rPr>
                <w:rFonts w:cs="B Nazanin" w:hint="cs"/>
                <w:sz w:val="25"/>
                <w:szCs w:val="25"/>
                <w:rtl/>
              </w:rPr>
              <w:t>دریافت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 اسناد </w:t>
            </w:r>
            <w:r w:rsidR="008A1E7F">
              <w:rPr>
                <w:rFonts w:cs="B Nazanin" w:hint="cs"/>
                <w:sz w:val="25"/>
                <w:szCs w:val="25"/>
                <w:rtl/>
              </w:rPr>
              <w:t xml:space="preserve">مناقصه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>اقدام نمايند.</w:t>
            </w:r>
          </w:p>
          <w:p w14:paraId="66DFC9B7" w14:textId="13DE3807" w:rsidR="009917F1" w:rsidRPr="0012199F" w:rsidRDefault="00DB57EC" w:rsidP="0012199F">
            <w:pPr>
              <w:jc w:val="both"/>
              <w:rPr>
                <w:rFonts w:cs="B Nazanin"/>
                <w:color w:val="FF0000"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لازم به ذكر است كليه مراحل برگزاري مناقصه از فرخوان تا انتخاب برنده از </w:t>
            </w:r>
            <w:r w:rsidR="00FB2D78">
              <w:rPr>
                <w:rFonts w:cs="B Nazanin" w:hint="cs"/>
                <w:sz w:val="25"/>
                <w:szCs w:val="25"/>
                <w:rtl/>
              </w:rPr>
              <w:t xml:space="preserve">طریق </w:t>
            </w: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سايت مزبور انجام خواهد شد و لازم است مناقصه گران در صورت عدم عضويت قبلي در سامانه ستاد ، نسبت به ثبت نام و اخذ گواهي امضاء الكترونيكي  اقدام نمايند و جهت  عضويت با پشتيباني سامانه ستاد به شماره 02141934 تماس حاصل فرمايند.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ضمنأ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درج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کامل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آدرس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محل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اقامتگاه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شخص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حقوقی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(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آدرس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پستی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شرکت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>)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شماره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فکس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و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تلفن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شرکت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و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مدیران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شرکت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در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سامانه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تدارکات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الکترونیک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دولت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جهت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ارسال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دعوتنامه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و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هرگونه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اطلاع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رسانی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برای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کلیه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شرکت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کنندگان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در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مناقصه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الزامی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 xml:space="preserve"> </w:t>
            </w:r>
            <w:r w:rsidR="009917F1" w:rsidRPr="0012199F">
              <w:rPr>
                <w:rFonts w:cs="B Nazanin" w:hint="cs"/>
                <w:color w:val="FF0000"/>
                <w:sz w:val="25"/>
                <w:szCs w:val="25"/>
                <w:rtl/>
              </w:rPr>
              <w:t>است</w:t>
            </w:r>
            <w:r w:rsidR="009917F1" w:rsidRPr="0012199F">
              <w:rPr>
                <w:rFonts w:cs="B Nazanin"/>
                <w:color w:val="FF0000"/>
                <w:sz w:val="25"/>
                <w:szCs w:val="25"/>
                <w:rtl/>
              </w:rPr>
              <w:t>.</w:t>
            </w:r>
          </w:p>
          <w:p w14:paraId="66DFC9B8" w14:textId="555E423C" w:rsidR="00EB6CE1" w:rsidRPr="0012199F" w:rsidRDefault="00D6505D" w:rsidP="00AB0420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  <w:r w:rsidR="00EB6CE1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زمان و مهلت </w:t>
            </w:r>
            <w:r w:rsidR="00EE371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تکمیل و بارگذاری </w:t>
            </w:r>
            <w:r w:rsidR="00EB6CE1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اسناد ارزيابي كيفي: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شركت كنندگان مي بايست تا ساعت 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15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>:</w:t>
            </w:r>
            <w:r w:rsidR="00816333" w:rsidRPr="0012199F">
              <w:rPr>
                <w:rFonts w:cs="B Nazanin" w:hint="cs"/>
                <w:sz w:val="25"/>
                <w:szCs w:val="25"/>
                <w:rtl/>
              </w:rPr>
              <w:t>00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 xml:space="preserve"> مورخ </w:t>
            </w:r>
            <w:r w:rsidR="00AB0420">
              <w:rPr>
                <w:rFonts w:cs="B Nazanin" w:hint="cs"/>
                <w:sz w:val="25"/>
                <w:szCs w:val="25"/>
                <w:rtl/>
              </w:rPr>
              <w:t>05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/</w:t>
            </w:r>
            <w:r w:rsidR="00E6107C">
              <w:rPr>
                <w:rFonts w:cs="B Nazanin" w:hint="cs"/>
                <w:sz w:val="25"/>
                <w:szCs w:val="25"/>
                <w:rtl/>
              </w:rPr>
              <w:t>12</w:t>
            </w:r>
            <w:r w:rsidR="009917F1" w:rsidRPr="0012199F">
              <w:rPr>
                <w:rFonts w:cs="B Nazanin" w:hint="cs"/>
                <w:sz w:val="25"/>
                <w:szCs w:val="25"/>
                <w:rtl/>
              </w:rPr>
              <w:t>/</w:t>
            </w:r>
            <w:r w:rsidR="00AB0420">
              <w:rPr>
                <w:rFonts w:cs="B Nazanin" w:hint="cs"/>
                <w:sz w:val="25"/>
                <w:szCs w:val="25"/>
                <w:rtl/>
              </w:rPr>
              <w:t>1402</w:t>
            </w:r>
            <w:r w:rsidR="00E3284F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نسبت به تكميل اسناد مربوطه و بارگزاري در سامانه تداركات الكترونيك دولت( ستاد) </w:t>
            </w:r>
            <w:r w:rsidR="00C12A42" w:rsidRPr="0012199F">
              <w:rPr>
                <w:rFonts w:cs="B Nazanin" w:hint="cs"/>
                <w:sz w:val="25"/>
                <w:szCs w:val="25"/>
                <w:rtl/>
              </w:rPr>
              <w:t>در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 مهلت مذكور </w:t>
            </w:r>
            <w:r w:rsidR="00C12A42" w:rsidRPr="0012199F">
              <w:rPr>
                <w:rFonts w:cs="B Nazanin" w:hint="cs"/>
                <w:sz w:val="25"/>
                <w:szCs w:val="25"/>
                <w:rtl/>
              </w:rPr>
              <w:t xml:space="preserve"> اقدام </w:t>
            </w:r>
            <w:r w:rsidR="00DB57EC" w:rsidRPr="0012199F">
              <w:rPr>
                <w:rFonts w:cs="B Nazanin" w:hint="cs"/>
                <w:sz w:val="25"/>
                <w:szCs w:val="25"/>
                <w:rtl/>
              </w:rPr>
              <w:t xml:space="preserve"> نمايند.</w:t>
            </w:r>
          </w:p>
          <w:p w14:paraId="66DFC9B9" w14:textId="77777777" w:rsidR="0062457B" w:rsidRPr="0012199F" w:rsidRDefault="00EB6CE1" w:rsidP="0012199F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اعلام نتايج ارزيابي كيفي : </w:t>
            </w:r>
            <w:r w:rsidR="00576CA7" w:rsidRPr="0012199F">
              <w:rPr>
                <w:rFonts w:cs="B Nazanin" w:hint="cs"/>
                <w:sz w:val="25"/>
                <w:szCs w:val="25"/>
                <w:rtl/>
              </w:rPr>
              <w:t>پس از انجام ارزيابي كيفي ، دعوتنامه شركت در مناقصه براي مناقصه گراني كه صلاحيت ارزيابي كيفي را احراز نموده اند ارسال خواهد شد و در آن زمان مي بايست تا مهلت مقرر مندرج در دعوتنامه نسبت به تكميل اسناد مربوطه و بارگزاري در سامانه تداركات الكترونيك دولت( ستاد)اقدام نمايند.</w:t>
            </w:r>
          </w:p>
          <w:p w14:paraId="66DFC9BD" w14:textId="4C0A673F" w:rsidR="00D814FE" w:rsidRPr="0012199F" w:rsidRDefault="00EB6CE1" w:rsidP="0012199F">
            <w:pPr>
              <w:jc w:val="both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>زمان و محل گشايش پاكات</w:t>
            </w:r>
            <w:r w:rsidR="004B391D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مناقصه</w:t>
            </w:r>
            <w:r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: </w:t>
            </w:r>
            <w:r w:rsidR="009C25DE" w:rsidRPr="0012199F">
              <w:rPr>
                <w:rFonts w:cs="B Nazanin" w:hint="cs"/>
                <w:sz w:val="25"/>
                <w:szCs w:val="25"/>
                <w:rtl/>
              </w:rPr>
              <w:t>پيشنهادهاي واصله در مهلت مقرر در دعوتنامه و اسناد مناقصه</w:t>
            </w:r>
            <w:r w:rsidR="00D814FE" w:rsidRPr="0012199F">
              <w:rPr>
                <w:rFonts w:cs="B Nazanin" w:hint="cs"/>
                <w:sz w:val="25"/>
                <w:szCs w:val="25"/>
                <w:rtl/>
              </w:rPr>
              <w:t xml:space="preserve"> ،</w:t>
            </w:r>
            <w:r w:rsidR="009C25DE" w:rsidRPr="0012199F">
              <w:rPr>
                <w:rFonts w:cs="B Nazanin" w:hint="cs"/>
                <w:sz w:val="25"/>
                <w:szCs w:val="25"/>
                <w:rtl/>
              </w:rPr>
              <w:t xml:space="preserve"> در محل كميسيون مناقصات به آدرس:  تهران- خيابان سپهبد قرني- نرسيده به خيابان سپند- پلاك 188-  طبقه  هشتم از طريق سامانه تداركات الكترونيك دولت ( ستاد) بازگشايي و خوانده خواهد شد</w:t>
            </w:r>
            <w:r w:rsidR="00D814FE" w:rsidRPr="0012199F">
              <w:rPr>
                <w:rFonts w:cs="B Nazanin" w:hint="cs"/>
                <w:sz w:val="25"/>
                <w:szCs w:val="25"/>
                <w:rtl/>
              </w:rPr>
              <w:t>.</w:t>
            </w:r>
            <w:r w:rsidR="009C25DE" w:rsidRPr="0012199F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14:paraId="66DFC9BE" w14:textId="12CD424E" w:rsidR="00EB6CE1" w:rsidRPr="0012199F" w:rsidRDefault="00D814FE" w:rsidP="0015740D">
            <w:pPr>
              <w:jc w:val="both"/>
              <w:rPr>
                <w:rFonts w:cs="B Nazanin"/>
                <w:sz w:val="25"/>
                <w:szCs w:val="25"/>
                <w:rtl/>
              </w:rPr>
            </w:pPr>
            <w:r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EB6CE1" w:rsidRPr="0012199F">
              <w:rPr>
                <w:rFonts w:cs="B Nazanin" w:hint="cs"/>
                <w:sz w:val="25"/>
                <w:szCs w:val="25"/>
                <w:rtl/>
              </w:rPr>
              <w:t xml:space="preserve">جهت كسب اطلاعات بيشتر به پايگاههاي ذيل مراجعه و يا با شماره </w:t>
            </w:r>
            <w:r w:rsidR="00B4712D" w:rsidRPr="0012199F">
              <w:rPr>
                <w:rFonts w:cs="B Nazanin" w:hint="cs"/>
                <w:sz w:val="25"/>
                <w:szCs w:val="25"/>
                <w:rtl/>
              </w:rPr>
              <w:t>3349538</w:t>
            </w:r>
            <w:r w:rsidR="0015740D">
              <w:rPr>
                <w:rFonts w:cs="B Nazanin" w:hint="cs"/>
                <w:sz w:val="25"/>
                <w:szCs w:val="25"/>
                <w:rtl/>
              </w:rPr>
              <w:t>2</w:t>
            </w:r>
            <w:r w:rsidR="001B137C" w:rsidRPr="0012199F">
              <w:rPr>
                <w:rFonts w:cs="B Nazanin" w:hint="cs"/>
                <w:sz w:val="25"/>
                <w:szCs w:val="25"/>
                <w:rtl/>
              </w:rPr>
              <w:t>-086</w:t>
            </w:r>
            <w:r w:rsidR="0064378E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A830E7" w:rsidRPr="0012199F">
              <w:rPr>
                <w:rFonts w:cs="B Nazanin" w:hint="cs"/>
                <w:sz w:val="25"/>
                <w:szCs w:val="25"/>
                <w:rtl/>
              </w:rPr>
              <w:t xml:space="preserve">آقای </w:t>
            </w:r>
            <w:r w:rsidR="0015740D">
              <w:rPr>
                <w:rFonts w:cs="B Nazanin" w:hint="cs"/>
                <w:sz w:val="25"/>
                <w:szCs w:val="25"/>
                <w:rtl/>
              </w:rPr>
              <w:t>علی احمدی</w:t>
            </w:r>
            <w:r w:rsidR="00A830E7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15740D">
              <w:rPr>
                <w:rFonts w:cs="B Nazanin" w:hint="cs"/>
                <w:sz w:val="25"/>
                <w:szCs w:val="25"/>
                <w:rtl/>
              </w:rPr>
              <w:t>ناظر پیمان</w:t>
            </w:r>
            <w:r w:rsidR="00A830E7" w:rsidRPr="0012199F">
              <w:rPr>
                <w:rFonts w:cs="B Nazanin" w:hint="cs"/>
                <w:sz w:val="25"/>
                <w:szCs w:val="25"/>
                <w:rtl/>
              </w:rPr>
              <w:t xml:space="preserve"> </w:t>
            </w:r>
            <w:r w:rsidR="00EB6CE1" w:rsidRPr="0012199F">
              <w:rPr>
                <w:rFonts w:cs="B Nazanin" w:hint="cs"/>
                <w:sz w:val="25"/>
                <w:szCs w:val="25"/>
                <w:rtl/>
              </w:rPr>
              <w:t>تماس حاصل فرمائيد .</w:t>
            </w:r>
          </w:p>
          <w:p w14:paraId="3C71A022" w14:textId="6B18D995" w:rsidR="00EB6CE1" w:rsidRDefault="00B104BC" w:rsidP="00AF0B49">
            <w:pPr>
              <w:bidi w:val="0"/>
              <w:jc w:val="both"/>
              <w:rPr>
                <w:rFonts w:cs="B Nazanin"/>
                <w:sz w:val="25"/>
                <w:szCs w:val="25"/>
              </w:rPr>
            </w:pPr>
            <w:hyperlink r:id="rId10" w:history="1">
              <w:r w:rsidR="00EB6CE1" w:rsidRPr="0012199F">
                <w:rPr>
                  <w:rFonts w:cs="B Nazanin"/>
                  <w:sz w:val="25"/>
                  <w:szCs w:val="25"/>
                </w:rPr>
                <w:t>www.shana.ir</w:t>
              </w:r>
            </w:hyperlink>
            <w:r w:rsidR="00EB6CE1" w:rsidRPr="0012199F">
              <w:rPr>
                <w:rFonts w:cs="B Nazanin"/>
                <w:sz w:val="25"/>
                <w:szCs w:val="25"/>
              </w:rPr>
              <w:t xml:space="preserve">                                     </w:t>
            </w:r>
            <w:r w:rsidR="00192ABF" w:rsidRPr="0012199F">
              <w:rPr>
                <w:rFonts w:cs="B Nazanin"/>
                <w:sz w:val="25"/>
                <w:szCs w:val="25"/>
              </w:rPr>
              <w:t>www.setadiran.ir</w:t>
            </w:r>
            <w:r w:rsidR="00EB6CE1" w:rsidRPr="0012199F">
              <w:rPr>
                <w:rFonts w:cs="B Nazanin"/>
                <w:sz w:val="25"/>
                <w:szCs w:val="25"/>
              </w:rPr>
              <w:t xml:space="preserve">                                </w:t>
            </w:r>
            <w:hyperlink r:id="rId11" w:history="1">
              <w:r w:rsidR="00AF0B49" w:rsidRPr="001E3D5C">
                <w:rPr>
                  <w:rStyle w:val="Hyperlink"/>
                  <w:rFonts w:cs="B Nazanin"/>
                  <w:sz w:val="25"/>
                  <w:szCs w:val="25"/>
                </w:rPr>
                <w:t>www.ioptc.ir</w:t>
              </w:r>
            </w:hyperlink>
          </w:p>
          <w:p w14:paraId="66DFC9C0" w14:textId="336013E7" w:rsidR="00AF0B49" w:rsidRPr="00AF0B49" w:rsidRDefault="00AF0B49" w:rsidP="00AF0B49">
            <w:pPr>
              <w:bidi w:val="0"/>
              <w:jc w:val="both"/>
              <w:rPr>
                <w:rFonts w:cs="B Titr" w:hint="cs"/>
                <w:sz w:val="25"/>
                <w:szCs w:val="25"/>
                <w:rtl/>
              </w:rPr>
            </w:pPr>
            <w:r w:rsidRPr="00AF0B49">
              <w:rPr>
                <w:rFonts w:cs="B Titr" w:hint="cs"/>
                <w:sz w:val="25"/>
                <w:szCs w:val="25"/>
                <w:rtl/>
              </w:rPr>
              <w:t xml:space="preserve">روابط عمومي </w:t>
            </w:r>
          </w:p>
        </w:tc>
      </w:tr>
    </w:tbl>
    <w:p w14:paraId="66DFC9C2" w14:textId="77777777" w:rsidR="00EB6CE1" w:rsidRPr="0012199F" w:rsidRDefault="00EB6CE1" w:rsidP="0012199F">
      <w:pPr>
        <w:jc w:val="both"/>
        <w:rPr>
          <w:rFonts w:cs="B Nazanin"/>
          <w:sz w:val="25"/>
          <w:szCs w:val="25"/>
        </w:rPr>
      </w:pPr>
    </w:p>
    <w:sectPr w:rsidR="00EB6CE1" w:rsidRPr="0012199F" w:rsidSect="0012199F">
      <w:pgSz w:w="11906" w:h="16838"/>
      <w:pgMar w:top="288" w:right="288" w:bottom="288" w:left="288" w:header="144" w:footer="14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9E36" w14:textId="77777777" w:rsidR="00B104BC" w:rsidRDefault="00B104BC" w:rsidP="00F956AA">
      <w:r>
        <w:separator/>
      </w:r>
    </w:p>
  </w:endnote>
  <w:endnote w:type="continuationSeparator" w:id="0">
    <w:p w14:paraId="4EF8CED7" w14:textId="77777777" w:rsidR="00B104BC" w:rsidRDefault="00B104BC" w:rsidP="00F9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2F2E" w14:textId="77777777" w:rsidR="00B104BC" w:rsidRDefault="00B104BC" w:rsidP="00F956AA">
      <w:r>
        <w:separator/>
      </w:r>
    </w:p>
  </w:footnote>
  <w:footnote w:type="continuationSeparator" w:id="0">
    <w:p w14:paraId="448A33DE" w14:textId="77777777" w:rsidR="00B104BC" w:rsidRDefault="00B104BC" w:rsidP="00F9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3C0"/>
    <w:multiLevelType w:val="hybridMultilevel"/>
    <w:tmpl w:val="3B8AB13E"/>
    <w:lvl w:ilvl="0" w:tplc="953807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E478F"/>
    <w:multiLevelType w:val="hybridMultilevel"/>
    <w:tmpl w:val="923EF066"/>
    <w:lvl w:ilvl="0" w:tplc="CAA230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5876"/>
    <w:multiLevelType w:val="hybridMultilevel"/>
    <w:tmpl w:val="785A7998"/>
    <w:lvl w:ilvl="0" w:tplc="2D0C7FBA">
      <w:numFmt w:val="bullet"/>
      <w:lvlText w:val="-"/>
      <w:lvlJc w:val="left"/>
      <w:pPr>
        <w:ind w:left="1096" w:hanging="360"/>
      </w:pPr>
      <w:rPr>
        <w:rFonts w:asciiTheme="minorHAnsi" w:eastAsiaTheme="minorHAnsi" w:hAnsiTheme="minorHAnsi" w:cs="Traffic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>
    <w:nsid w:val="41075CC4"/>
    <w:multiLevelType w:val="hybridMultilevel"/>
    <w:tmpl w:val="2DB00B12"/>
    <w:lvl w:ilvl="0" w:tplc="2B6640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E1"/>
    <w:rsid w:val="0000761F"/>
    <w:rsid w:val="00012762"/>
    <w:rsid w:val="000135B7"/>
    <w:rsid w:val="00014C4E"/>
    <w:rsid w:val="00015AC9"/>
    <w:rsid w:val="000303BD"/>
    <w:rsid w:val="0003221D"/>
    <w:rsid w:val="00043069"/>
    <w:rsid w:val="00051F86"/>
    <w:rsid w:val="000575BB"/>
    <w:rsid w:val="00057E44"/>
    <w:rsid w:val="00060AF5"/>
    <w:rsid w:val="000655E9"/>
    <w:rsid w:val="00066212"/>
    <w:rsid w:val="00075DBA"/>
    <w:rsid w:val="00080A13"/>
    <w:rsid w:val="00080C00"/>
    <w:rsid w:val="0009260F"/>
    <w:rsid w:val="000A0A65"/>
    <w:rsid w:val="000B02C2"/>
    <w:rsid w:val="000B1340"/>
    <w:rsid w:val="000C3199"/>
    <w:rsid w:val="000D64A0"/>
    <w:rsid w:val="000E44EA"/>
    <w:rsid w:val="00106C0F"/>
    <w:rsid w:val="00114454"/>
    <w:rsid w:val="001162EC"/>
    <w:rsid w:val="00120939"/>
    <w:rsid w:val="0012199F"/>
    <w:rsid w:val="00122D38"/>
    <w:rsid w:val="00133AE4"/>
    <w:rsid w:val="001370DF"/>
    <w:rsid w:val="00147A2A"/>
    <w:rsid w:val="0015740D"/>
    <w:rsid w:val="00162F13"/>
    <w:rsid w:val="00163A8C"/>
    <w:rsid w:val="00172A2E"/>
    <w:rsid w:val="00192ABF"/>
    <w:rsid w:val="00193011"/>
    <w:rsid w:val="0019328D"/>
    <w:rsid w:val="0019360F"/>
    <w:rsid w:val="00197407"/>
    <w:rsid w:val="00197BF6"/>
    <w:rsid w:val="001A1CAA"/>
    <w:rsid w:val="001A4A2A"/>
    <w:rsid w:val="001B137C"/>
    <w:rsid w:val="001B3212"/>
    <w:rsid w:val="001B3784"/>
    <w:rsid w:val="001B6B7D"/>
    <w:rsid w:val="001C4F06"/>
    <w:rsid w:val="001D7882"/>
    <w:rsid w:val="001E1041"/>
    <w:rsid w:val="001E50EC"/>
    <w:rsid w:val="001E6BB0"/>
    <w:rsid w:val="001F331E"/>
    <w:rsid w:val="001F3D79"/>
    <w:rsid w:val="001F5708"/>
    <w:rsid w:val="001F57BA"/>
    <w:rsid w:val="001F60B2"/>
    <w:rsid w:val="00203100"/>
    <w:rsid w:val="00212BD1"/>
    <w:rsid w:val="002228D2"/>
    <w:rsid w:val="002241CE"/>
    <w:rsid w:val="00241501"/>
    <w:rsid w:val="0024583D"/>
    <w:rsid w:val="00253FE5"/>
    <w:rsid w:val="00254047"/>
    <w:rsid w:val="00276375"/>
    <w:rsid w:val="00290A12"/>
    <w:rsid w:val="00294945"/>
    <w:rsid w:val="002B1C2F"/>
    <w:rsid w:val="002B3A1D"/>
    <w:rsid w:val="002B6E7E"/>
    <w:rsid w:val="002C1C9F"/>
    <w:rsid w:val="002D3718"/>
    <w:rsid w:val="002D5EF6"/>
    <w:rsid w:val="002E04F5"/>
    <w:rsid w:val="002E4874"/>
    <w:rsid w:val="00306F81"/>
    <w:rsid w:val="00307CAE"/>
    <w:rsid w:val="00325FD8"/>
    <w:rsid w:val="003275D8"/>
    <w:rsid w:val="0034269B"/>
    <w:rsid w:val="0034364E"/>
    <w:rsid w:val="00346DBA"/>
    <w:rsid w:val="00354D0E"/>
    <w:rsid w:val="003565EE"/>
    <w:rsid w:val="003724E4"/>
    <w:rsid w:val="00381050"/>
    <w:rsid w:val="00382AD2"/>
    <w:rsid w:val="00390C5C"/>
    <w:rsid w:val="00392415"/>
    <w:rsid w:val="003952A3"/>
    <w:rsid w:val="00396826"/>
    <w:rsid w:val="003A574F"/>
    <w:rsid w:val="003B1983"/>
    <w:rsid w:val="003B1F67"/>
    <w:rsid w:val="003B6982"/>
    <w:rsid w:val="003C0F42"/>
    <w:rsid w:val="003C5AC2"/>
    <w:rsid w:val="003C754E"/>
    <w:rsid w:val="003E02CF"/>
    <w:rsid w:val="003E0F6A"/>
    <w:rsid w:val="003F2827"/>
    <w:rsid w:val="00412777"/>
    <w:rsid w:val="004253DF"/>
    <w:rsid w:val="004260EC"/>
    <w:rsid w:val="004268D5"/>
    <w:rsid w:val="00427313"/>
    <w:rsid w:val="004366B8"/>
    <w:rsid w:val="00436C89"/>
    <w:rsid w:val="0044773A"/>
    <w:rsid w:val="004653BD"/>
    <w:rsid w:val="00473ABE"/>
    <w:rsid w:val="0048496D"/>
    <w:rsid w:val="00490F45"/>
    <w:rsid w:val="00494264"/>
    <w:rsid w:val="004978C5"/>
    <w:rsid w:val="004A77D8"/>
    <w:rsid w:val="004B15B9"/>
    <w:rsid w:val="004B391D"/>
    <w:rsid w:val="004B78CD"/>
    <w:rsid w:val="004B7F67"/>
    <w:rsid w:val="004E2E1A"/>
    <w:rsid w:val="004F567B"/>
    <w:rsid w:val="004F7A40"/>
    <w:rsid w:val="0050089F"/>
    <w:rsid w:val="00504987"/>
    <w:rsid w:val="00515657"/>
    <w:rsid w:val="0052011D"/>
    <w:rsid w:val="0052266D"/>
    <w:rsid w:val="00532536"/>
    <w:rsid w:val="00536AE2"/>
    <w:rsid w:val="005403FB"/>
    <w:rsid w:val="00544879"/>
    <w:rsid w:val="00547E2E"/>
    <w:rsid w:val="00575757"/>
    <w:rsid w:val="00576CA7"/>
    <w:rsid w:val="00585457"/>
    <w:rsid w:val="00587051"/>
    <w:rsid w:val="00595BE7"/>
    <w:rsid w:val="005A34A1"/>
    <w:rsid w:val="005A4AD1"/>
    <w:rsid w:val="005A541F"/>
    <w:rsid w:val="005A6ABF"/>
    <w:rsid w:val="005B2093"/>
    <w:rsid w:val="005C06E9"/>
    <w:rsid w:val="005C4398"/>
    <w:rsid w:val="005C4705"/>
    <w:rsid w:val="005C578D"/>
    <w:rsid w:val="005D01B3"/>
    <w:rsid w:val="005E403E"/>
    <w:rsid w:val="005E4C84"/>
    <w:rsid w:val="005E5D33"/>
    <w:rsid w:val="005E626A"/>
    <w:rsid w:val="005F5035"/>
    <w:rsid w:val="00624267"/>
    <w:rsid w:val="0062457B"/>
    <w:rsid w:val="00625C3A"/>
    <w:rsid w:val="00633AE0"/>
    <w:rsid w:val="00641266"/>
    <w:rsid w:val="0064378E"/>
    <w:rsid w:val="0065159F"/>
    <w:rsid w:val="00670B72"/>
    <w:rsid w:val="00676F60"/>
    <w:rsid w:val="006808B6"/>
    <w:rsid w:val="00684B7D"/>
    <w:rsid w:val="00685BD6"/>
    <w:rsid w:val="00690C24"/>
    <w:rsid w:val="00691E12"/>
    <w:rsid w:val="006949AB"/>
    <w:rsid w:val="006A6B78"/>
    <w:rsid w:val="006B3B84"/>
    <w:rsid w:val="006B5463"/>
    <w:rsid w:val="006C2307"/>
    <w:rsid w:val="006C519C"/>
    <w:rsid w:val="006D03A4"/>
    <w:rsid w:val="006D2452"/>
    <w:rsid w:val="006D3DF7"/>
    <w:rsid w:val="006D5049"/>
    <w:rsid w:val="006E0EA2"/>
    <w:rsid w:val="006E3527"/>
    <w:rsid w:val="006E52E8"/>
    <w:rsid w:val="006E6B0B"/>
    <w:rsid w:val="006F55E4"/>
    <w:rsid w:val="006F5B30"/>
    <w:rsid w:val="0070211C"/>
    <w:rsid w:val="00704A33"/>
    <w:rsid w:val="0071513C"/>
    <w:rsid w:val="007177A7"/>
    <w:rsid w:val="0073079C"/>
    <w:rsid w:val="00730B84"/>
    <w:rsid w:val="0073141D"/>
    <w:rsid w:val="0074621D"/>
    <w:rsid w:val="00751B00"/>
    <w:rsid w:val="007738DA"/>
    <w:rsid w:val="007747C9"/>
    <w:rsid w:val="00776C54"/>
    <w:rsid w:val="007874F4"/>
    <w:rsid w:val="007942F1"/>
    <w:rsid w:val="007C742C"/>
    <w:rsid w:val="007D2B09"/>
    <w:rsid w:val="007D45BE"/>
    <w:rsid w:val="007E7266"/>
    <w:rsid w:val="008001DF"/>
    <w:rsid w:val="00800F38"/>
    <w:rsid w:val="00802771"/>
    <w:rsid w:val="008055F7"/>
    <w:rsid w:val="0080680D"/>
    <w:rsid w:val="00816333"/>
    <w:rsid w:val="008225A3"/>
    <w:rsid w:val="00825AA0"/>
    <w:rsid w:val="00827D79"/>
    <w:rsid w:val="00832AB5"/>
    <w:rsid w:val="00835861"/>
    <w:rsid w:val="0085263E"/>
    <w:rsid w:val="008609C9"/>
    <w:rsid w:val="00864BD7"/>
    <w:rsid w:val="0087193B"/>
    <w:rsid w:val="008750F7"/>
    <w:rsid w:val="008757E9"/>
    <w:rsid w:val="008A1E7F"/>
    <w:rsid w:val="008A55F6"/>
    <w:rsid w:val="008A78C0"/>
    <w:rsid w:val="008B2CCD"/>
    <w:rsid w:val="008B53D8"/>
    <w:rsid w:val="008B7B4F"/>
    <w:rsid w:val="008C1D35"/>
    <w:rsid w:val="008D23A5"/>
    <w:rsid w:val="008D27F9"/>
    <w:rsid w:val="008E290A"/>
    <w:rsid w:val="008F3A43"/>
    <w:rsid w:val="00905112"/>
    <w:rsid w:val="00906546"/>
    <w:rsid w:val="00922550"/>
    <w:rsid w:val="00922995"/>
    <w:rsid w:val="009276CB"/>
    <w:rsid w:val="00931047"/>
    <w:rsid w:val="00934CA6"/>
    <w:rsid w:val="0093664C"/>
    <w:rsid w:val="00945F24"/>
    <w:rsid w:val="00946A9F"/>
    <w:rsid w:val="00961AEF"/>
    <w:rsid w:val="00965D8B"/>
    <w:rsid w:val="00970AD0"/>
    <w:rsid w:val="00973B5B"/>
    <w:rsid w:val="00975503"/>
    <w:rsid w:val="009917F1"/>
    <w:rsid w:val="009A2BCE"/>
    <w:rsid w:val="009A3740"/>
    <w:rsid w:val="009A7741"/>
    <w:rsid w:val="009B7E22"/>
    <w:rsid w:val="009C013A"/>
    <w:rsid w:val="009C0F41"/>
    <w:rsid w:val="009C25DE"/>
    <w:rsid w:val="009F240D"/>
    <w:rsid w:val="00A1321A"/>
    <w:rsid w:val="00A15939"/>
    <w:rsid w:val="00A218FE"/>
    <w:rsid w:val="00A21B6D"/>
    <w:rsid w:val="00A37995"/>
    <w:rsid w:val="00A41467"/>
    <w:rsid w:val="00A427B7"/>
    <w:rsid w:val="00A432FF"/>
    <w:rsid w:val="00A45AB8"/>
    <w:rsid w:val="00A52220"/>
    <w:rsid w:val="00A53A7B"/>
    <w:rsid w:val="00A633D8"/>
    <w:rsid w:val="00A77A69"/>
    <w:rsid w:val="00A830E7"/>
    <w:rsid w:val="00A96396"/>
    <w:rsid w:val="00AA0EA5"/>
    <w:rsid w:val="00AA2906"/>
    <w:rsid w:val="00AA390F"/>
    <w:rsid w:val="00AA5510"/>
    <w:rsid w:val="00AA5784"/>
    <w:rsid w:val="00AB0420"/>
    <w:rsid w:val="00AB2148"/>
    <w:rsid w:val="00AB486D"/>
    <w:rsid w:val="00AB6CDF"/>
    <w:rsid w:val="00AD2B5E"/>
    <w:rsid w:val="00AD3495"/>
    <w:rsid w:val="00AD3698"/>
    <w:rsid w:val="00AF0A7C"/>
    <w:rsid w:val="00AF0B49"/>
    <w:rsid w:val="00AF2765"/>
    <w:rsid w:val="00AF5CE0"/>
    <w:rsid w:val="00B03DA9"/>
    <w:rsid w:val="00B104BC"/>
    <w:rsid w:val="00B110A4"/>
    <w:rsid w:val="00B217D7"/>
    <w:rsid w:val="00B26AA7"/>
    <w:rsid w:val="00B41BF6"/>
    <w:rsid w:val="00B4257B"/>
    <w:rsid w:val="00B43672"/>
    <w:rsid w:val="00B438B5"/>
    <w:rsid w:val="00B4581D"/>
    <w:rsid w:val="00B4712D"/>
    <w:rsid w:val="00B536F4"/>
    <w:rsid w:val="00B54821"/>
    <w:rsid w:val="00B7350E"/>
    <w:rsid w:val="00B80586"/>
    <w:rsid w:val="00BA4476"/>
    <w:rsid w:val="00BB0811"/>
    <w:rsid w:val="00BC2784"/>
    <w:rsid w:val="00BC6D1D"/>
    <w:rsid w:val="00BD0901"/>
    <w:rsid w:val="00BD16E9"/>
    <w:rsid w:val="00BE59DC"/>
    <w:rsid w:val="00BE65CF"/>
    <w:rsid w:val="00BE71F3"/>
    <w:rsid w:val="00BF28D6"/>
    <w:rsid w:val="00C11673"/>
    <w:rsid w:val="00C12A42"/>
    <w:rsid w:val="00C133A5"/>
    <w:rsid w:val="00C15DAA"/>
    <w:rsid w:val="00C23B28"/>
    <w:rsid w:val="00C23E6D"/>
    <w:rsid w:val="00C471A6"/>
    <w:rsid w:val="00C512E4"/>
    <w:rsid w:val="00C51DAA"/>
    <w:rsid w:val="00C54014"/>
    <w:rsid w:val="00C6006A"/>
    <w:rsid w:val="00C61FA4"/>
    <w:rsid w:val="00C62E7E"/>
    <w:rsid w:val="00C63406"/>
    <w:rsid w:val="00C72D0A"/>
    <w:rsid w:val="00C73D2A"/>
    <w:rsid w:val="00C76335"/>
    <w:rsid w:val="00C8014A"/>
    <w:rsid w:val="00C80CDC"/>
    <w:rsid w:val="00C9390B"/>
    <w:rsid w:val="00C964B7"/>
    <w:rsid w:val="00C96BEF"/>
    <w:rsid w:val="00CB2861"/>
    <w:rsid w:val="00CC5024"/>
    <w:rsid w:val="00CD1175"/>
    <w:rsid w:val="00CD639E"/>
    <w:rsid w:val="00CE668A"/>
    <w:rsid w:val="00CF0D2B"/>
    <w:rsid w:val="00CF3442"/>
    <w:rsid w:val="00CF50B0"/>
    <w:rsid w:val="00D0009B"/>
    <w:rsid w:val="00D02025"/>
    <w:rsid w:val="00D03076"/>
    <w:rsid w:val="00D12EEB"/>
    <w:rsid w:val="00D13BE1"/>
    <w:rsid w:val="00D14713"/>
    <w:rsid w:val="00D1783E"/>
    <w:rsid w:val="00D24EB9"/>
    <w:rsid w:val="00D300CC"/>
    <w:rsid w:val="00D34987"/>
    <w:rsid w:val="00D36EA9"/>
    <w:rsid w:val="00D45E2B"/>
    <w:rsid w:val="00D47611"/>
    <w:rsid w:val="00D47843"/>
    <w:rsid w:val="00D543F0"/>
    <w:rsid w:val="00D6505D"/>
    <w:rsid w:val="00D753D9"/>
    <w:rsid w:val="00D80828"/>
    <w:rsid w:val="00D814FE"/>
    <w:rsid w:val="00D8332C"/>
    <w:rsid w:val="00D83EF7"/>
    <w:rsid w:val="00D8777B"/>
    <w:rsid w:val="00D91CC2"/>
    <w:rsid w:val="00D96ECD"/>
    <w:rsid w:val="00D977A2"/>
    <w:rsid w:val="00DA4A0E"/>
    <w:rsid w:val="00DB017A"/>
    <w:rsid w:val="00DB57EC"/>
    <w:rsid w:val="00DB5AA3"/>
    <w:rsid w:val="00DC37BA"/>
    <w:rsid w:val="00DC75D3"/>
    <w:rsid w:val="00DD3C74"/>
    <w:rsid w:val="00DE7D94"/>
    <w:rsid w:val="00DF3A9E"/>
    <w:rsid w:val="00DF46FC"/>
    <w:rsid w:val="00E04CA1"/>
    <w:rsid w:val="00E07C2D"/>
    <w:rsid w:val="00E100AE"/>
    <w:rsid w:val="00E109AD"/>
    <w:rsid w:val="00E12785"/>
    <w:rsid w:val="00E177FC"/>
    <w:rsid w:val="00E2194D"/>
    <w:rsid w:val="00E24B4A"/>
    <w:rsid w:val="00E3284F"/>
    <w:rsid w:val="00E44522"/>
    <w:rsid w:val="00E44563"/>
    <w:rsid w:val="00E45FC2"/>
    <w:rsid w:val="00E477A3"/>
    <w:rsid w:val="00E51759"/>
    <w:rsid w:val="00E524EF"/>
    <w:rsid w:val="00E54870"/>
    <w:rsid w:val="00E54D6E"/>
    <w:rsid w:val="00E6107C"/>
    <w:rsid w:val="00E629BF"/>
    <w:rsid w:val="00E66A95"/>
    <w:rsid w:val="00E751F3"/>
    <w:rsid w:val="00E75F9D"/>
    <w:rsid w:val="00E82486"/>
    <w:rsid w:val="00E85FDF"/>
    <w:rsid w:val="00E94DDC"/>
    <w:rsid w:val="00E97F63"/>
    <w:rsid w:val="00EA1B4E"/>
    <w:rsid w:val="00EA6CB5"/>
    <w:rsid w:val="00EA6F0C"/>
    <w:rsid w:val="00EA7DC6"/>
    <w:rsid w:val="00EB355F"/>
    <w:rsid w:val="00EB554A"/>
    <w:rsid w:val="00EB6217"/>
    <w:rsid w:val="00EB6CE1"/>
    <w:rsid w:val="00EB72A2"/>
    <w:rsid w:val="00EC38E4"/>
    <w:rsid w:val="00EC4EE0"/>
    <w:rsid w:val="00ED0776"/>
    <w:rsid w:val="00ED14DC"/>
    <w:rsid w:val="00ED4192"/>
    <w:rsid w:val="00EE1B5B"/>
    <w:rsid w:val="00EE371F"/>
    <w:rsid w:val="00EE3EC3"/>
    <w:rsid w:val="00EF0A88"/>
    <w:rsid w:val="00F45633"/>
    <w:rsid w:val="00F46520"/>
    <w:rsid w:val="00F510F2"/>
    <w:rsid w:val="00F51AA5"/>
    <w:rsid w:val="00F618C7"/>
    <w:rsid w:val="00F66113"/>
    <w:rsid w:val="00F75F30"/>
    <w:rsid w:val="00F8122E"/>
    <w:rsid w:val="00F8449D"/>
    <w:rsid w:val="00F86BC2"/>
    <w:rsid w:val="00F87295"/>
    <w:rsid w:val="00F956AA"/>
    <w:rsid w:val="00FA6356"/>
    <w:rsid w:val="00FA6CA8"/>
    <w:rsid w:val="00FB2D78"/>
    <w:rsid w:val="00FB6610"/>
    <w:rsid w:val="00FC7E91"/>
    <w:rsid w:val="00FE515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FC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E1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6C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AA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AA"/>
    <w:rPr>
      <w:rFonts w:cs="Traff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E1"/>
    <w:pPr>
      <w:bidi/>
      <w:spacing w:after="0" w:line="240" w:lineRule="auto"/>
    </w:pPr>
    <w:rPr>
      <w:rFonts w:cs="Traff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6C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6AA"/>
    <w:rPr>
      <w:rFonts w:cs="Traff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6AA"/>
    <w:rPr>
      <w:rFonts w:cs="Traff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opt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hana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NEWTECH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sarlak-m</dc:creator>
  <cp:lastModifiedBy>tavakoli-f</cp:lastModifiedBy>
  <cp:revision>27</cp:revision>
  <cp:lastPrinted>2016-11-16T10:55:00Z</cp:lastPrinted>
  <dcterms:created xsi:type="dcterms:W3CDTF">2024-01-21T08:08:00Z</dcterms:created>
  <dcterms:modified xsi:type="dcterms:W3CDTF">2024-01-23T04:58:00Z</dcterms:modified>
</cp:coreProperties>
</file>